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E1" w:rsidRPr="003277E1" w:rsidRDefault="003277E1" w:rsidP="007845F7">
      <w:pPr>
        <w:spacing w:after="0" w:line="360" w:lineRule="auto"/>
        <w:jc w:val="center"/>
        <w:rPr>
          <w:rFonts w:ascii="Bookman Old Style" w:hAnsi="Bookman Old Style" w:cs="Arial"/>
          <w:sz w:val="32"/>
          <w:szCs w:val="24"/>
        </w:rPr>
      </w:pPr>
      <w:r w:rsidRPr="003277E1">
        <w:rPr>
          <w:rFonts w:ascii="Bookman Old Style" w:hAnsi="Bookman Old Style" w:cs="Arial"/>
          <w:sz w:val="32"/>
          <w:szCs w:val="24"/>
        </w:rPr>
        <w:t>CONTOH</w:t>
      </w:r>
    </w:p>
    <w:p w:rsidR="00F57E6B" w:rsidRPr="00D311ED" w:rsidRDefault="006D763B" w:rsidP="007845F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311ED">
        <w:rPr>
          <w:rFonts w:ascii="Bookman Old Style" w:hAnsi="Bookman Old Style" w:cs="Arial"/>
          <w:sz w:val="24"/>
          <w:szCs w:val="24"/>
        </w:rPr>
        <w:t>PENJELASAN</w:t>
      </w:r>
      <w:r w:rsidR="00F57E6B" w:rsidRPr="00D311ED">
        <w:rPr>
          <w:rFonts w:ascii="Bookman Old Style" w:hAnsi="Bookman Old Style" w:cs="Arial"/>
          <w:sz w:val="24"/>
          <w:szCs w:val="24"/>
        </w:rPr>
        <w:t xml:space="preserve"> RANCANGAN PERATURAN DAERAH</w:t>
      </w:r>
    </w:p>
    <w:p w:rsidR="00F57E6B" w:rsidRPr="00D311ED" w:rsidRDefault="00F57E6B" w:rsidP="007845F7">
      <w:pPr>
        <w:spacing w:before="80" w:after="8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311ED">
        <w:rPr>
          <w:rFonts w:ascii="Bookman Old Style" w:hAnsi="Bookman Old Style" w:cs="Arial"/>
          <w:sz w:val="24"/>
          <w:szCs w:val="24"/>
        </w:rPr>
        <w:t>TENTANG</w:t>
      </w:r>
    </w:p>
    <w:p w:rsidR="00C55872" w:rsidRPr="00C55872" w:rsidRDefault="00C55872" w:rsidP="00C55872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PERANGKAT DAERAH YANG MELAKSANAKAN URUSAN PEMERINTAHAN DI BIDANG KESATUAN BANGSA DAN POLITIK</w:t>
      </w:r>
    </w:p>
    <w:p w:rsidR="00C55872" w:rsidRDefault="00C55872" w:rsidP="00C55872">
      <w:pPr>
        <w:spacing w:after="0" w:line="240" w:lineRule="auto"/>
        <w:jc w:val="center"/>
        <w:rPr>
          <w:rFonts w:ascii="Bookman Old Style" w:hAnsi="Bookman Old Style"/>
          <w:color w:val="000000"/>
          <w:sz w:val="24"/>
          <w:szCs w:val="24"/>
        </w:rPr>
      </w:pPr>
      <w:r w:rsidRPr="00D75405">
        <w:rPr>
          <w:rFonts w:ascii="Bookman Old Style" w:hAnsi="Bookman Old Style"/>
          <w:color w:val="000000"/>
          <w:sz w:val="24"/>
          <w:szCs w:val="24"/>
        </w:rPr>
        <w:t>KABUPATEN MUSI BANYUASIN</w:t>
      </w:r>
    </w:p>
    <w:p w:rsidR="00F57E6B" w:rsidRPr="00A50C7A" w:rsidRDefault="00F57E6B" w:rsidP="00A42406">
      <w:pPr>
        <w:spacing w:line="360" w:lineRule="auto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F57E6B" w:rsidRPr="00A50C7A" w:rsidRDefault="00F57E6B" w:rsidP="0059343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BAB I</w:t>
      </w:r>
    </w:p>
    <w:p w:rsidR="00287B22" w:rsidRPr="00A50C7A" w:rsidRDefault="00F57E6B" w:rsidP="0059343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PENDAHULUAN</w:t>
      </w:r>
    </w:p>
    <w:p w:rsidR="004A5719" w:rsidRPr="00A50C7A" w:rsidRDefault="004A5719" w:rsidP="0010220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A5719" w:rsidRPr="00A50C7A" w:rsidRDefault="00102205" w:rsidP="0010220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 xml:space="preserve">LATAR BELAKANG </w:t>
      </w:r>
      <w:r w:rsidR="00F57E6B" w:rsidRPr="00A50C7A">
        <w:rPr>
          <w:rFonts w:ascii="Bookman Old Style" w:hAnsi="Bookman Old Style" w:cs="Arial"/>
          <w:sz w:val="24"/>
          <w:szCs w:val="24"/>
        </w:rPr>
        <w:t>DAN TUJUAN PENYUSUNAN</w:t>
      </w:r>
    </w:p>
    <w:p w:rsidR="00A00776" w:rsidRPr="00A50C7A" w:rsidRDefault="009464A2" w:rsidP="0067304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LATAR BELAKANG</w:t>
      </w:r>
    </w:p>
    <w:p w:rsidR="00DB3E1E" w:rsidRPr="003E4F02" w:rsidRDefault="00A00776" w:rsidP="00DB3E1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Arial"/>
          <w:spacing w:val="-4"/>
          <w:sz w:val="24"/>
          <w:szCs w:val="24"/>
        </w:rPr>
      </w:pPr>
      <w:proofErr w:type="spellStart"/>
      <w:r w:rsidRPr="003E4F02">
        <w:rPr>
          <w:rFonts w:ascii="Bookman Old Style" w:hAnsi="Bookman Old Style" w:cs="Arial"/>
          <w:spacing w:val="-4"/>
          <w:sz w:val="24"/>
          <w:szCs w:val="24"/>
        </w:rPr>
        <w:t>Berdasarkan</w:t>
      </w:r>
      <w:proofErr w:type="spellEnd"/>
      <w:r w:rsidRPr="003E4F02">
        <w:rPr>
          <w:rFonts w:ascii="Bookman Old Style" w:hAnsi="Bookman Old Style" w:cs="Arial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ketentuan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Pasal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3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ayat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(1)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Peraturan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Pemerintah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Nomor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18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Tahun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2016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tentang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Perangkat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Daerah,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perlu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menetapkan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Peraturan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Daerah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tentang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Pembentukan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dan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Susunan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</w:t>
      </w:r>
      <w:proofErr w:type="spellStart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>Perangkat</w:t>
      </w:r>
      <w:proofErr w:type="spellEnd"/>
      <w:r w:rsidR="00A50C7A" w:rsidRPr="003E4F02">
        <w:rPr>
          <w:rFonts w:ascii="Bookman Old Style" w:hAnsi="Bookman Old Style" w:cs="ArialMT"/>
          <w:spacing w:val="-4"/>
          <w:sz w:val="24"/>
          <w:szCs w:val="24"/>
        </w:rPr>
        <w:t xml:space="preserve"> Daerah</w:t>
      </w:r>
      <w:r w:rsidR="00DB3E1E" w:rsidRPr="003E4F02">
        <w:rPr>
          <w:rFonts w:ascii="Bookman Old Style" w:hAnsi="Bookman Old Style" w:cs="Arial"/>
          <w:spacing w:val="-4"/>
          <w:sz w:val="24"/>
          <w:szCs w:val="24"/>
          <w:lang w:val="id-ID"/>
        </w:rPr>
        <w:t>.</w:t>
      </w:r>
    </w:p>
    <w:p w:rsidR="00D95D97" w:rsidRPr="00DB3E1E" w:rsidRDefault="00DB3E1E" w:rsidP="00DB3E1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Be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rdasarka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n </w:t>
      </w:r>
      <w:r w:rsidRPr="00DB3E1E">
        <w:rPr>
          <w:rFonts w:ascii="Bookman Old Style" w:hAnsi="Bookman Old Style" w:cs="Arial"/>
          <w:sz w:val="24"/>
          <w:szCs w:val="24"/>
          <w:lang w:val="id-ID"/>
        </w:rPr>
        <w:t xml:space="preserve">ketentuan </w:t>
      </w:r>
      <w:proofErr w:type="spellStart"/>
      <w:r w:rsidR="00D95D97" w:rsidRPr="00DB3E1E">
        <w:rPr>
          <w:rFonts w:ascii="Bookman Old Style" w:hAnsi="Bookman Old Style" w:cs="Arial"/>
          <w:sz w:val="24"/>
          <w:szCs w:val="24"/>
        </w:rPr>
        <w:t>Pasal</w:t>
      </w:r>
      <w:proofErr w:type="spellEnd"/>
      <w:r w:rsidR="00D95D97" w:rsidRPr="00DB3E1E">
        <w:rPr>
          <w:rFonts w:ascii="Bookman Old Style" w:hAnsi="Bookman Old Style" w:cs="Arial"/>
          <w:sz w:val="24"/>
          <w:szCs w:val="24"/>
        </w:rPr>
        <w:t xml:space="preserve"> </w:t>
      </w:r>
      <w:r w:rsidRPr="0083216A">
        <w:rPr>
          <w:rFonts w:ascii="Bookman Old Style" w:hAnsi="Bookman Old Style" w:cs="ArialMT"/>
          <w:sz w:val="24"/>
          <w:szCs w:val="24"/>
        </w:rPr>
        <w:t>6</w:t>
      </w:r>
      <w:r>
        <w:rPr>
          <w:rFonts w:ascii="Bookman Old Style" w:hAnsi="Bookman Old Style" w:cs="ArialMT"/>
          <w:sz w:val="24"/>
          <w:szCs w:val="24"/>
          <w:lang w:val="id-ID"/>
        </w:rPr>
        <w:t xml:space="preserve">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Peraturan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Pemerintah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Nomor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18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Tahun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2016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tentang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Perangkat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Daerah</w:t>
      </w:r>
      <w:r>
        <w:rPr>
          <w:rFonts w:ascii="Bookman Old Style" w:hAnsi="Bookman Old Style" w:cs="ArialMT"/>
          <w:sz w:val="24"/>
          <w:szCs w:val="24"/>
          <w:lang w:val="id-ID"/>
        </w:rPr>
        <w:t>, p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embentukan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dan</w:t>
      </w:r>
      <w:proofErr w:type="spellEnd"/>
      <w:r w:rsidRPr="0083216A">
        <w:rPr>
          <w:rFonts w:ascii="Bookman Old Style" w:hAnsi="Bookman Old Style" w:cs="ArialMT"/>
          <w:sz w:val="24"/>
          <w:szCs w:val="24"/>
        </w:rPr>
        <w:t xml:space="preserve"> </w:t>
      </w:r>
      <w:r>
        <w:rPr>
          <w:rFonts w:ascii="Bookman Old Style" w:hAnsi="Bookman Old Style" w:cs="ArialMT"/>
          <w:sz w:val="24"/>
          <w:szCs w:val="24"/>
          <w:lang w:val="id-ID"/>
        </w:rPr>
        <w:t>s</w:t>
      </w:r>
      <w:proofErr w:type="spellStart"/>
      <w:r>
        <w:rPr>
          <w:rFonts w:ascii="Bookman Old Style" w:hAnsi="Bookman Old Style" w:cs="ArialMT"/>
          <w:sz w:val="24"/>
          <w:szCs w:val="24"/>
        </w:rPr>
        <w:t>usunan</w:t>
      </w:r>
      <w:proofErr w:type="spellEnd"/>
      <w:r>
        <w:rPr>
          <w:rFonts w:ascii="Bookman Old Style" w:hAnsi="Bookman Old Style" w:cs="ArialMT"/>
          <w:sz w:val="24"/>
          <w:szCs w:val="24"/>
        </w:rPr>
        <w:t xml:space="preserve"> </w:t>
      </w:r>
      <w:r>
        <w:rPr>
          <w:rFonts w:ascii="Bookman Old Style" w:hAnsi="Bookman Old Style" w:cs="ArialMT"/>
          <w:sz w:val="24"/>
          <w:szCs w:val="24"/>
          <w:lang w:val="id-ID"/>
        </w:rPr>
        <w:t>P</w:t>
      </w:r>
      <w:proofErr w:type="spellStart"/>
      <w:r w:rsidRPr="0083216A">
        <w:rPr>
          <w:rFonts w:ascii="Bookman Old Style" w:hAnsi="Bookman Old Style" w:cs="ArialMT"/>
          <w:sz w:val="24"/>
          <w:szCs w:val="24"/>
        </w:rPr>
        <w:t>erangkat</w:t>
      </w:r>
      <w:proofErr w:type="spellEnd"/>
      <w:r>
        <w:rPr>
          <w:rFonts w:ascii="Bookman Old Style" w:hAnsi="Bookman Old Style" w:cs="ArialMT"/>
          <w:sz w:val="24"/>
          <w:szCs w:val="24"/>
        </w:rPr>
        <w:t xml:space="preserve"> </w:t>
      </w:r>
      <w:r>
        <w:rPr>
          <w:rFonts w:ascii="Bookman Old Style" w:hAnsi="Bookman Old Style" w:cs="ArialMT"/>
          <w:sz w:val="24"/>
          <w:szCs w:val="24"/>
          <w:lang w:val="id-ID"/>
        </w:rPr>
        <w:t>D</w:t>
      </w:r>
      <w:proofErr w:type="spellStart"/>
      <w:r>
        <w:rPr>
          <w:rFonts w:ascii="Bookman Old Style" w:hAnsi="Bookman Old Style" w:cs="ArialMT"/>
          <w:sz w:val="24"/>
          <w:szCs w:val="24"/>
        </w:rPr>
        <w:t>aerah</w:t>
      </w:r>
      <w:proofErr w:type="spellEnd"/>
      <w:r>
        <w:rPr>
          <w:rFonts w:ascii="Bookman Old Style" w:hAnsi="Bookman Old Style" w:cs="ArialMT"/>
          <w:sz w:val="24"/>
          <w:szCs w:val="24"/>
          <w:lang w:val="id-ID"/>
        </w:rPr>
        <w:t xml:space="preserve"> be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dasa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kan k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ite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ia tipelogi Pe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angkat Dae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ah be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dasa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kan hasil pemetaan u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usan peme</w:t>
      </w:r>
      <w:r w:rsidRPr="0083216A">
        <w:rPr>
          <w:rFonts w:ascii="Bookman Old Style" w:hAnsi="Bookman Old Style" w:cs="ArialMT"/>
          <w:sz w:val="24"/>
          <w:szCs w:val="24"/>
        </w:rPr>
        <w:t>r</w:t>
      </w:r>
      <w:r>
        <w:rPr>
          <w:rFonts w:ascii="Bookman Old Style" w:hAnsi="Bookman Old Style" w:cs="ArialMT"/>
          <w:sz w:val="24"/>
          <w:szCs w:val="24"/>
          <w:lang w:val="id-ID"/>
        </w:rPr>
        <w:t>intahan</w:t>
      </w:r>
      <w:r w:rsidR="00D95D97" w:rsidRPr="00DB3E1E">
        <w:rPr>
          <w:rFonts w:ascii="Bookman Old Style" w:hAnsi="Bookman Old Style" w:cs="Arial"/>
          <w:sz w:val="24"/>
          <w:szCs w:val="24"/>
        </w:rPr>
        <w:t>.</w:t>
      </w:r>
    </w:p>
    <w:p w:rsidR="0067304B" w:rsidRPr="003E4F02" w:rsidRDefault="0067304B" w:rsidP="0067304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Pasal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2</w:t>
      </w:r>
      <w:r w:rsidR="00A00776" w:rsidRPr="00A50C7A">
        <w:rPr>
          <w:rFonts w:ascii="Bookman Old Style" w:hAnsi="Bookman Old Style" w:cs="Arial"/>
          <w:sz w:val="24"/>
          <w:szCs w:val="24"/>
        </w:rPr>
        <w:t xml:space="preserve">3 </w:t>
      </w:r>
      <w:proofErr w:type="spellStart"/>
      <w:r w:rsidR="00A00776" w:rsidRPr="00A50C7A">
        <w:rPr>
          <w:rFonts w:ascii="Bookman Old Style" w:hAnsi="Bookman Old Style" w:cs="Arial"/>
          <w:sz w:val="24"/>
          <w:szCs w:val="24"/>
        </w:rPr>
        <w:t>Peratu</w:t>
      </w:r>
      <w:r w:rsidR="00913399">
        <w:rPr>
          <w:rFonts w:ascii="Bookman Old Style" w:hAnsi="Bookman Old Style" w:cs="Arial"/>
          <w:sz w:val="24"/>
          <w:szCs w:val="24"/>
        </w:rPr>
        <w:t>ran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Menteri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Negeri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r w:rsidR="00913399" w:rsidRPr="00DF1123">
        <w:rPr>
          <w:rFonts w:ascii="Bookman Old Style" w:hAnsi="Bookman Old Style"/>
          <w:sz w:val="24"/>
          <w:szCs w:val="24"/>
        </w:rPr>
        <w:t>99</w:t>
      </w:r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201</w:t>
      </w:r>
      <w:r w:rsidR="00913399" w:rsidRPr="0083216A">
        <w:rPr>
          <w:rFonts w:ascii="Bookman Old Style" w:hAnsi="Bookman Old Style" w:cs="ArialMT"/>
          <w:sz w:val="24"/>
          <w:szCs w:val="24"/>
        </w:rPr>
        <w:t>8</w:t>
      </w:r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3399">
        <w:rPr>
          <w:rFonts w:ascii="Bookman Old Style" w:hAnsi="Bookman Old Style" w:cs="Arial"/>
          <w:sz w:val="24"/>
          <w:szCs w:val="24"/>
        </w:rPr>
        <w:t>Pe</w:t>
      </w:r>
      <w:proofErr w:type="spellEnd"/>
      <w:r w:rsidR="00913399">
        <w:rPr>
          <w:rFonts w:ascii="Bookman Old Style" w:hAnsi="Bookman Old Style" w:cs="Arial"/>
          <w:sz w:val="24"/>
          <w:szCs w:val="24"/>
          <w:lang w:val="id-ID"/>
        </w:rPr>
        <w:t>mbinaan</w:t>
      </w:r>
      <w:r w:rsidR="00A00776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00776" w:rsidRPr="00A50C7A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p</w:t>
      </w:r>
      <w:r w:rsidRPr="00A50C7A">
        <w:rPr>
          <w:rFonts w:ascii="Bookman Old Style" w:hAnsi="Bookman Old Style" w:cs="Arial"/>
          <w:sz w:val="24"/>
          <w:szCs w:val="24"/>
        </w:rPr>
        <w:t>e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ngendali</w:t>
      </w:r>
      <w:r w:rsidRPr="00A50C7A">
        <w:rPr>
          <w:rFonts w:ascii="Bookman Old Style" w:hAnsi="Bookman Old Style" w:cs="Arial"/>
          <w:sz w:val="24"/>
          <w:szCs w:val="24"/>
        </w:rPr>
        <w:t>an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 xml:space="preserve"> penataan</w:t>
      </w:r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Perangkat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a</w:t>
      </w:r>
      <w:r w:rsidRPr="00A50C7A">
        <w:rPr>
          <w:rFonts w:ascii="Bookman Old Style" w:hAnsi="Bookman Old Style" w:cs="Arial"/>
          <w:sz w:val="24"/>
          <w:szCs w:val="24"/>
        </w:rPr>
        <w:t>e</w:t>
      </w:r>
      <w:r w:rsidR="00913399" w:rsidRPr="00A50C7A">
        <w:rPr>
          <w:rFonts w:ascii="Bookman Old Style" w:hAnsi="Bookman Old Style" w:cs="Arial"/>
          <w:sz w:val="24"/>
          <w:szCs w:val="24"/>
        </w:rPr>
        <w:t>r</w:t>
      </w:r>
      <w:r w:rsidRPr="00A50C7A">
        <w:rPr>
          <w:rFonts w:ascii="Bookman Old Style" w:hAnsi="Bookman Old Style" w:cs="Arial"/>
          <w:sz w:val="24"/>
          <w:szCs w:val="24"/>
        </w:rPr>
        <w:t>a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h</w:t>
      </w:r>
      <w:r w:rsidR="00913399">
        <w:rPr>
          <w:rFonts w:ascii="Bookman Old Style" w:hAnsi="Bookman Old Style" w:cs="Arial"/>
          <w:sz w:val="24"/>
          <w:szCs w:val="24"/>
        </w:rPr>
        <w:t>,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 w:rsidR="00913399">
        <w:rPr>
          <w:rFonts w:ascii="Bookman Old Style" w:hAnsi="Bookman Old Style" w:cs="Arial"/>
          <w:sz w:val="24"/>
          <w:szCs w:val="24"/>
        </w:rPr>
        <w:t xml:space="preserve"> 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 xml:space="preserve">hasil evaluasi </w:t>
      </w:r>
      <w:r w:rsidR="00913399" w:rsidRPr="00A50C7A">
        <w:rPr>
          <w:rFonts w:ascii="Bookman Old Style" w:hAnsi="Bookman Old Style" w:cs="Arial"/>
          <w:sz w:val="24"/>
          <w:szCs w:val="24"/>
        </w:rPr>
        <w:t>y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ang disampaikan oleh Gube</w:t>
      </w:r>
      <w:r w:rsidR="00913399">
        <w:rPr>
          <w:rFonts w:ascii="Bookman Old Style" w:hAnsi="Bookman Old Style" w:cs="Arial"/>
          <w:sz w:val="24"/>
          <w:szCs w:val="24"/>
        </w:rPr>
        <w:t>r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nu</w:t>
      </w:r>
      <w:r w:rsidR="00913399">
        <w:rPr>
          <w:rFonts w:ascii="Bookman Old Style" w:hAnsi="Bookman Old Style" w:cs="Arial"/>
          <w:sz w:val="24"/>
          <w:szCs w:val="24"/>
        </w:rPr>
        <w:t>r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 xml:space="preserve"> sebagai wakil Peme</w:t>
      </w:r>
      <w:r w:rsidR="00913399">
        <w:rPr>
          <w:rFonts w:ascii="Bookman Old Style" w:hAnsi="Bookman Old Style" w:cs="Arial"/>
          <w:sz w:val="24"/>
          <w:szCs w:val="24"/>
        </w:rPr>
        <w:t>r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intah Pusat kepada Bupati untuk dijadikan bahan Penataan Pe</w:t>
      </w:r>
      <w:r w:rsidR="00913399">
        <w:rPr>
          <w:rFonts w:ascii="Bookman Old Style" w:hAnsi="Bookman Old Style" w:cs="Arial"/>
          <w:sz w:val="24"/>
          <w:szCs w:val="24"/>
        </w:rPr>
        <w:t>r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angkat Dae</w:t>
      </w:r>
      <w:r w:rsidR="00913399">
        <w:rPr>
          <w:rFonts w:ascii="Bookman Old Style" w:hAnsi="Bookman Old Style" w:cs="Arial"/>
          <w:sz w:val="24"/>
          <w:szCs w:val="24"/>
        </w:rPr>
        <w:t>r</w:t>
      </w:r>
      <w:r w:rsidR="00913399">
        <w:rPr>
          <w:rFonts w:ascii="Bookman Old Style" w:hAnsi="Bookman Old Style" w:cs="Arial"/>
          <w:sz w:val="24"/>
          <w:szCs w:val="24"/>
          <w:lang w:val="id-ID"/>
        </w:rPr>
        <w:t>ah Kabupaten</w:t>
      </w:r>
      <w:r w:rsidRPr="00A50C7A">
        <w:rPr>
          <w:rFonts w:ascii="Bookman Old Style" w:hAnsi="Bookman Old Style" w:cs="Arial"/>
          <w:sz w:val="24"/>
          <w:szCs w:val="24"/>
        </w:rPr>
        <w:t>.</w:t>
      </w:r>
    </w:p>
    <w:p w:rsidR="003E4F02" w:rsidRPr="003E4F02" w:rsidRDefault="003E4F02" w:rsidP="003E4F0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Berdasarkan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P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eratu</w:t>
      </w:r>
      <w:r>
        <w:rPr>
          <w:rFonts w:ascii="Bookman Old Style" w:hAnsi="Bookman Old Style" w:cs="Arial"/>
          <w:sz w:val="24"/>
          <w:szCs w:val="24"/>
        </w:rPr>
        <w:t>ran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Menteri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Dalam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Negeri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Nomor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11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Tahun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201</w:t>
      </w:r>
      <w:r>
        <w:rPr>
          <w:rFonts w:ascii="Bookman Old Style" w:hAnsi="Bookman Old Style" w:cs="ArialMT"/>
          <w:sz w:val="24"/>
          <w:szCs w:val="24"/>
          <w:lang w:val="id-ID"/>
        </w:rPr>
        <w:t>9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tentang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Perangkat Daerah yang melaksanakan urusan pemerintahan di bidang Kesatuan Bangsa dan Politik</w:t>
      </w:r>
      <w:r w:rsidRPr="00A50C7A">
        <w:rPr>
          <w:rFonts w:ascii="Bookman Old Style" w:hAnsi="Bookman Old Style" w:cs="Arial"/>
          <w:sz w:val="24"/>
          <w:szCs w:val="24"/>
        </w:rPr>
        <w:t>.</w:t>
      </w:r>
    </w:p>
    <w:p w:rsidR="003E4F02" w:rsidRPr="003E4F02" w:rsidRDefault="003E4F02" w:rsidP="003E4F0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3E4F02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r w:rsidRPr="003E4F02">
        <w:rPr>
          <w:rFonts w:ascii="Bookman Old Style" w:hAnsi="Bookman Old Style" w:cs="Arial"/>
          <w:sz w:val="24"/>
          <w:szCs w:val="24"/>
          <w:lang w:val="id-ID"/>
        </w:rPr>
        <w:t>Keputusan</w:t>
      </w:r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E4F02">
        <w:rPr>
          <w:rFonts w:ascii="Bookman Old Style" w:hAnsi="Bookman Old Style" w:cs="Arial"/>
          <w:sz w:val="24"/>
          <w:szCs w:val="24"/>
        </w:rPr>
        <w:t>Menteri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E4F02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E4F02">
        <w:rPr>
          <w:rFonts w:ascii="Bookman Old Style" w:hAnsi="Bookman Old Style" w:cs="Arial"/>
          <w:sz w:val="24"/>
          <w:szCs w:val="24"/>
        </w:rPr>
        <w:t>Negeri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E4F02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r w:rsidRPr="003E4F02">
        <w:rPr>
          <w:rFonts w:ascii="Bookman Old Style" w:hAnsi="Bookman Old Style" w:cs="Arial"/>
          <w:sz w:val="24"/>
          <w:szCs w:val="24"/>
          <w:lang w:val="id-ID"/>
        </w:rPr>
        <w:t>100-440</w:t>
      </w:r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E4F02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201</w:t>
      </w:r>
      <w:r w:rsidRPr="003E4F02">
        <w:rPr>
          <w:rFonts w:ascii="Bookman Old Style" w:hAnsi="Bookman Old Style" w:cs="ArialMT"/>
          <w:sz w:val="24"/>
          <w:szCs w:val="24"/>
          <w:lang w:val="id-ID"/>
        </w:rPr>
        <w:t>9</w:t>
      </w:r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E4F02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3E4F02">
        <w:rPr>
          <w:rFonts w:ascii="Bookman Old Style" w:hAnsi="Bookman Old Style" w:cs="Arial"/>
          <w:sz w:val="24"/>
          <w:szCs w:val="24"/>
        </w:rPr>
        <w:t xml:space="preserve"> </w:t>
      </w:r>
      <w:r w:rsidRPr="003E4F02">
        <w:rPr>
          <w:rFonts w:ascii="Bookman Old Style" w:hAnsi="Bookman Old Style" w:cs="Arial"/>
          <w:sz w:val="24"/>
          <w:szCs w:val="24"/>
          <w:lang w:val="id-ID"/>
        </w:rPr>
        <w:t>Evaluasi Kelembagaan Perangkat Daerah yang melaksanakan urusan pemerintahan di bidang Kesatuan Bangsa dan Politik</w:t>
      </w:r>
      <w:r w:rsidRPr="003E4F02">
        <w:rPr>
          <w:rFonts w:ascii="Bookman Old Style" w:hAnsi="Bookman Old Style" w:cs="Arial"/>
          <w:sz w:val="24"/>
          <w:szCs w:val="24"/>
        </w:rPr>
        <w:t>.</w:t>
      </w:r>
    </w:p>
    <w:p w:rsidR="003E4F02" w:rsidRPr="003E4F02" w:rsidRDefault="003E4F02" w:rsidP="003E4F0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Berdasarkan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Keputusan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Menteri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Dalam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Negeri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Nomor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100-441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Tahun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201</w:t>
      </w:r>
      <w:r>
        <w:rPr>
          <w:rFonts w:ascii="Bookman Old Style" w:hAnsi="Bookman Old Style" w:cs="ArialMT"/>
          <w:sz w:val="24"/>
          <w:szCs w:val="24"/>
          <w:lang w:val="id-ID"/>
        </w:rPr>
        <w:t>9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tentang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Nomenklatur Perangkat Daerah yang melaksanakan urusan pemerintahan di bidang Kesatuan Bangsa dan Politik</w:t>
      </w:r>
      <w:r w:rsidRPr="00A50C7A">
        <w:rPr>
          <w:rFonts w:ascii="Bookman Old Style" w:hAnsi="Bookman Old Style" w:cs="Arial"/>
          <w:sz w:val="24"/>
          <w:szCs w:val="24"/>
        </w:rPr>
        <w:t>.</w:t>
      </w:r>
    </w:p>
    <w:p w:rsidR="008D7E5A" w:rsidRDefault="008D7E5A" w:rsidP="008D7E5A">
      <w:pPr>
        <w:pStyle w:val="ListParagraph"/>
        <w:spacing w:line="360" w:lineRule="auto"/>
        <w:ind w:left="108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130C9E" w:rsidRDefault="00130C9E" w:rsidP="008D7E5A">
      <w:pPr>
        <w:pStyle w:val="ListParagraph"/>
        <w:spacing w:line="360" w:lineRule="auto"/>
        <w:ind w:left="108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130C9E" w:rsidRPr="00130C9E" w:rsidRDefault="00130C9E" w:rsidP="008D7E5A">
      <w:pPr>
        <w:pStyle w:val="ListParagraph"/>
        <w:spacing w:line="360" w:lineRule="auto"/>
        <w:ind w:left="108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F57E6B" w:rsidRPr="00A50C7A" w:rsidRDefault="00F57E6B" w:rsidP="001F0EC5">
      <w:pPr>
        <w:pStyle w:val="ListParagraph"/>
        <w:numPr>
          <w:ilvl w:val="0"/>
          <w:numId w:val="15"/>
        </w:numPr>
        <w:spacing w:after="120" w:line="360" w:lineRule="auto"/>
        <w:ind w:left="714" w:hanging="357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TUJUAN PENYUSUNAN</w:t>
      </w:r>
    </w:p>
    <w:p w:rsidR="00F57E6B" w:rsidRPr="00A50C7A" w:rsidRDefault="00F57E6B" w:rsidP="00F41AC8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Menyesuaikan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683796">
        <w:rPr>
          <w:rFonts w:ascii="Bookman Old Style" w:hAnsi="Bookman Old Style" w:cs="Arial"/>
          <w:sz w:val="24"/>
          <w:szCs w:val="24"/>
          <w:lang w:val="id-ID"/>
        </w:rPr>
        <w:t xml:space="preserve">dengan peraturan </w:t>
      </w:r>
      <w:r w:rsidR="00070F94">
        <w:rPr>
          <w:rFonts w:ascii="Bookman Old Style" w:hAnsi="Bookman Old Style" w:cs="Arial"/>
          <w:sz w:val="24"/>
          <w:szCs w:val="24"/>
          <w:lang w:val="id-ID"/>
        </w:rPr>
        <w:t xml:space="preserve">perundang-undangan yang lebih tinggi, </w:t>
      </w:r>
      <w:r w:rsidR="00683796">
        <w:rPr>
          <w:rFonts w:ascii="Bookman Old Style" w:hAnsi="Bookman Old Style" w:cs="Arial"/>
          <w:sz w:val="24"/>
          <w:szCs w:val="24"/>
          <w:lang w:val="id-ID"/>
        </w:rPr>
        <w:t>yaitu:</w:t>
      </w:r>
    </w:p>
    <w:p w:rsidR="0067304B" w:rsidRPr="00A50C7A" w:rsidRDefault="00683796" w:rsidP="0067304B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Calibri"/>
          <w:color w:val="000000"/>
          <w:sz w:val="24"/>
          <w:szCs w:val="24"/>
          <w:lang w:val="id-ID"/>
        </w:rPr>
        <w:t>Peraturan Menteri Dalam Negeri Nomor 11 Tahun 2019 tentang Perangkat Daerah yang melaksanakan urusan pemerintahan di Bidang Kesatuan Bangsa dan politik;</w:t>
      </w:r>
    </w:p>
    <w:p w:rsidR="0067304B" w:rsidRPr="00683796" w:rsidRDefault="00683796" w:rsidP="0090450F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Keputusan Menteri Dalam Negeri Nomor 100-440 Tahun 2019 tentang Evaluasi Kelembagaan Perangkat Daerah yang melaksanakan urusan Pemerintahan di Bidang Kesatuan Bangsa dan Politik;</w:t>
      </w:r>
    </w:p>
    <w:p w:rsidR="00683796" w:rsidRPr="00683796" w:rsidRDefault="00683796" w:rsidP="00683796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Keputusan Menteri Dalam Negeri Nomor 100-441 Tahun 2019 tentang Nomenklatur Perangkat Daerah yang melaksanakan urusan Pemerintahan di Bidang Kesatuan Bangsa dan Politik;</w:t>
      </w:r>
    </w:p>
    <w:p w:rsidR="00E66E85" w:rsidRPr="00E66E85" w:rsidRDefault="00E66E85" w:rsidP="00E66E85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Melaksa</w:t>
      </w:r>
      <w:r w:rsidRPr="00E66E85">
        <w:rPr>
          <w:rFonts w:ascii="Bookman Old Style" w:hAnsi="Bookman Old Style" w:cs="Arial"/>
          <w:sz w:val="24"/>
          <w:szCs w:val="24"/>
        </w:rPr>
        <w:t>n</w:t>
      </w:r>
      <w:r>
        <w:rPr>
          <w:rFonts w:ascii="Bookman Old Style" w:hAnsi="Bookman Old Style" w:cs="Arial"/>
          <w:sz w:val="24"/>
          <w:szCs w:val="24"/>
          <w:lang w:val="id-ID"/>
        </w:rPr>
        <w:t>akan</w:t>
      </w:r>
      <w:r w:rsidRPr="00E66E85">
        <w:rPr>
          <w:rFonts w:ascii="Bookman Old Style" w:hAnsi="Bookman Old Style" w:cs="Arial"/>
          <w:sz w:val="24"/>
          <w:szCs w:val="24"/>
        </w:rPr>
        <w:t xml:space="preserve"> </w:t>
      </w:r>
      <w:r w:rsidRPr="00E66E85">
        <w:rPr>
          <w:rFonts w:ascii="Bookman Old Style" w:hAnsi="Bookman Old Style" w:cs="Arial"/>
          <w:sz w:val="24"/>
          <w:szCs w:val="24"/>
          <w:lang w:val="id-ID"/>
        </w:rPr>
        <w:t xml:space="preserve">hasil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evaluasi kelembagaan perangkat daerah yang melaksanakan urusan pemerintahan di bidang kesatuan bangsa dan politik </w:t>
      </w:r>
      <w:r w:rsidRPr="00E66E85">
        <w:rPr>
          <w:rFonts w:ascii="Bookman Old Style" w:hAnsi="Bookman Old Style" w:cs="Arial"/>
          <w:sz w:val="24"/>
          <w:szCs w:val="24"/>
        </w:rPr>
        <w:t>y</w:t>
      </w:r>
      <w:r w:rsidRPr="00E66E85">
        <w:rPr>
          <w:rFonts w:ascii="Bookman Old Style" w:hAnsi="Bookman Old Style" w:cs="Arial"/>
          <w:sz w:val="24"/>
          <w:szCs w:val="24"/>
          <w:lang w:val="id-ID"/>
        </w:rPr>
        <w:t>ang disampaikan oleh Gube</w:t>
      </w:r>
      <w:r w:rsidRPr="00E66E85">
        <w:rPr>
          <w:rFonts w:ascii="Bookman Old Style" w:hAnsi="Bookman Old Style" w:cs="Arial"/>
          <w:sz w:val="24"/>
          <w:szCs w:val="24"/>
        </w:rPr>
        <w:t>r</w:t>
      </w:r>
      <w:r w:rsidRPr="00E66E85">
        <w:rPr>
          <w:rFonts w:ascii="Bookman Old Style" w:hAnsi="Bookman Old Style" w:cs="Arial"/>
          <w:sz w:val="24"/>
          <w:szCs w:val="24"/>
          <w:lang w:val="id-ID"/>
        </w:rPr>
        <w:t>nu</w:t>
      </w:r>
      <w:r w:rsidRPr="00E66E85">
        <w:rPr>
          <w:rFonts w:ascii="Bookman Old Style" w:hAnsi="Bookman Old Style" w:cs="Arial"/>
          <w:sz w:val="24"/>
          <w:szCs w:val="24"/>
        </w:rPr>
        <w:t>r</w:t>
      </w:r>
      <w:r w:rsidR="00652232">
        <w:rPr>
          <w:rFonts w:ascii="Bookman Old Style" w:hAnsi="Bookman Old Style" w:cs="Arial"/>
          <w:sz w:val="24"/>
          <w:szCs w:val="24"/>
          <w:lang w:val="id-ID"/>
        </w:rPr>
        <w:t xml:space="preserve"> berdasarkan Surat Gubernur Sumatera Selatan Nomor 061/1999/VII/2019 tanggal 20 Agustus 2019 hal Penataan Perangkat Daerah Kesbangpol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dengan hasil</w:t>
      </w:r>
      <w:r w:rsidR="00652232">
        <w:rPr>
          <w:rFonts w:ascii="Bookman Old Style" w:hAnsi="Bookman Old Style" w:cs="Arial"/>
          <w:sz w:val="24"/>
          <w:szCs w:val="24"/>
          <w:lang w:val="id-ID"/>
        </w:rPr>
        <w:t xml:space="preserve"> evaluasi dan validasi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Badan Kesatuan Bangsa dan Politik </w:t>
      </w:r>
      <w:r w:rsidR="00652232">
        <w:rPr>
          <w:rFonts w:ascii="Bookman Old Style" w:hAnsi="Bookman Old Style" w:cs="Arial"/>
          <w:sz w:val="24"/>
          <w:szCs w:val="24"/>
          <w:lang w:val="id-ID"/>
        </w:rPr>
        <w:t xml:space="preserve">adalah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Tipe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A </w:t>
      </w:r>
      <w:r w:rsidR="00652232">
        <w:rPr>
          <w:rFonts w:ascii="Bookman Old Style" w:hAnsi="Bookman Old Style" w:cs="Calibri"/>
          <w:color w:val="000000"/>
          <w:sz w:val="24"/>
          <w:szCs w:val="24"/>
          <w:lang w:val="id-ID"/>
        </w:rPr>
        <w:t xml:space="preserve">atau 4 (empat) Bidang yang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Melaksanakan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Fungsi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Penunjang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Bidang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Kesatuan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Bangsa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dan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color w:val="000000"/>
          <w:sz w:val="24"/>
          <w:szCs w:val="24"/>
        </w:rPr>
        <w:t>Politik</w:t>
      </w:r>
      <w:proofErr w:type="spellEnd"/>
      <w:r>
        <w:rPr>
          <w:rFonts w:ascii="Bookman Old Style" w:hAnsi="Bookman Old Style" w:cs="Calibri"/>
          <w:color w:val="000000"/>
          <w:sz w:val="24"/>
          <w:szCs w:val="24"/>
          <w:lang w:val="id-ID"/>
        </w:rPr>
        <w:t>.</w:t>
      </w:r>
    </w:p>
    <w:p w:rsidR="00BF3E53" w:rsidRPr="00A50C7A" w:rsidRDefault="00BF3E53" w:rsidP="00BF3E53">
      <w:pPr>
        <w:pStyle w:val="ListParagraph"/>
        <w:spacing w:line="360" w:lineRule="auto"/>
        <w:ind w:left="1134"/>
        <w:jc w:val="both"/>
        <w:rPr>
          <w:rFonts w:ascii="Bookman Old Style" w:hAnsi="Bookman Old Style" w:cs="Arial"/>
          <w:sz w:val="24"/>
          <w:szCs w:val="24"/>
        </w:rPr>
      </w:pPr>
    </w:p>
    <w:p w:rsidR="00F57E6B" w:rsidRPr="00A50C7A" w:rsidRDefault="00F57E6B" w:rsidP="001F0EC5">
      <w:pPr>
        <w:pStyle w:val="ListParagraph"/>
        <w:numPr>
          <w:ilvl w:val="0"/>
          <w:numId w:val="15"/>
        </w:numPr>
        <w:spacing w:after="120" w:line="360" w:lineRule="auto"/>
        <w:ind w:left="714" w:hanging="357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SASARAN YANG INGIN DIWUJUDKAN</w:t>
      </w:r>
    </w:p>
    <w:p w:rsidR="0046394E" w:rsidRDefault="00BC3641" w:rsidP="00C55872">
      <w:pPr>
        <w:spacing w:after="0" w:line="360" w:lineRule="auto"/>
        <w:ind w:left="720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C55872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Perangkat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Daerah yang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melaksanakan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Urusan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Pemerintahan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Bidang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Kesatuan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Bangsa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55872">
        <w:rPr>
          <w:rFonts w:ascii="Bookman Old Style" w:hAnsi="Bookman Old Style" w:cs="Arial"/>
          <w:sz w:val="24"/>
          <w:szCs w:val="24"/>
        </w:rPr>
        <w:t>Politik</w:t>
      </w:r>
      <w:proofErr w:type="spellEnd"/>
      <w:r w:rsidR="00C55872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C55872" w:rsidRPr="00D75405">
        <w:rPr>
          <w:rFonts w:ascii="Bookman Old Style" w:hAnsi="Bookman Old Style"/>
          <w:color w:val="000000"/>
          <w:sz w:val="24"/>
          <w:szCs w:val="24"/>
        </w:rPr>
        <w:t>Kabupaten</w:t>
      </w:r>
      <w:proofErr w:type="spellEnd"/>
      <w:r w:rsidR="00C55872" w:rsidRPr="00D7540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C55872" w:rsidRPr="00D75405">
        <w:rPr>
          <w:rFonts w:ascii="Bookman Old Style" w:hAnsi="Bookman Old Style"/>
          <w:color w:val="000000"/>
          <w:sz w:val="24"/>
          <w:szCs w:val="24"/>
        </w:rPr>
        <w:t>Musi</w:t>
      </w:r>
      <w:proofErr w:type="spellEnd"/>
      <w:r w:rsidR="00C55872" w:rsidRPr="00D7540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C55872" w:rsidRPr="00D75405">
        <w:rPr>
          <w:rFonts w:ascii="Bookman Old Style" w:hAnsi="Bookman Old Style"/>
          <w:color w:val="000000"/>
          <w:sz w:val="24"/>
          <w:szCs w:val="24"/>
        </w:rPr>
        <w:t>Banyuasin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165C" w:rsidRPr="00A50C7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4E165C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s</w:t>
      </w:r>
      <w:r w:rsidR="0046394E" w:rsidRPr="00A50C7A">
        <w:rPr>
          <w:rFonts w:ascii="Bookman Old Style" w:hAnsi="Bookman Old Style" w:cs="Arial"/>
          <w:sz w:val="24"/>
          <w:szCs w:val="24"/>
        </w:rPr>
        <w:t>esuai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ketentuan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Perundang-Undangan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lebih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tinggi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4E165C" w:rsidRPr="00A50C7A">
        <w:rPr>
          <w:rFonts w:ascii="Bookman Old Style" w:hAnsi="Bookman Old Style" w:cs="Arial"/>
          <w:sz w:val="24"/>
          <w:szCs w:val="24"/>
        </w:rPr>
        <w:t>yang</w:t>
      </w:r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berlaku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saat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6394E"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46394E" w:rsidRPr="00A50C7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1F0EC5" w:rsidRPr="00A50C7A" w:rsidRDefault="001F0EC5" w:rsidP="00D82C68">
      <w:pPr>
        <w:spacing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:rsidR="00E374BF" w:rsidRPr="00A50C7A" w:rsidRDefault="00F57E6B" w:rsidP="00351B0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 xml:space="preserve">POKOK PIKIRAN, LINGKUP ATAU OBYEK YANG DIATUR </w:t>
      </w:r>
      <w:r w:rsidR="0046394E" w:rsidRPr="00A50C7A">
        <w:rPr>
          <w:rFonts w:ascii="Bookman Old Style" w:hAnsi="Bookman Old Style" w:cs="Arial"/>
          <w:sz w:val="24"/>
          <w:szCs w:val="24"/>
        </w:rPr>
        <w:t xml:space="preserve">DAN </w:t>
      </w:r>
      <w:r w:rsidRPr="00A50C7A">
        <w:rPr>
          <w:rFonts w:ascii="Bookman Old Style" w:hAnsi="Bookman Old Style" w:cs="Arial"/>
          <w:sz w:val="24"/>
          <w:szCs w:val="24"/>
        </w:rPr>
        <w:t>JANGKAUAN SERTA ARAH PENGATURAN</w:t>
      </w:r>
    </w:p>
    <w:p w:rsidR="001F0EC5" w:rsidRPr="00A50C7A" w:rsidRDefault="001F0EC5" w:rsidP="001F0EC5">
      <w:pPr>
        <w:pStyle w:val="ListParagraph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237C" w:rsidRPr="00A50C7A" w:rsidRDefault="00F57E6B" w:rsidP="00D24F4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POKOK PIKIRAN</w:t>
      </w:r>
    </w:p>
    <w:p w:rsidR="00C55872" w:rsidRPr="00C55872" w:rsidRDefault="00C55872" w:rsidP="00C55872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ahwa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berkaitan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pembinaan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pengendalian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penataan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Perangkat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Daerah,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hasil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evaluasi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Gubernur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wakil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Pusat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Bupati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dijadikan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bahan</w:t>
      </w:r>
      <w:proofErr w:type="spellEnd"/>
      <w:r w:rsidRPr="00C558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 w:cs="Arial"/>
          <w:sz w:val="24"/>
          <w:szCs w:val="24"/>
        </w:rPr>
        <w:t>penataan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Perangkat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Daerah di </w:t>
      </w:r>
      <w:proofErr w:type="spellStart"/>
      <w:r>
        <w:rPr>
          <w:rFonts w:ascii="Bookman Old Style" w:hAnsi="Bookman Old Style" w:cs="Arial"/>
          <w:sz w:val="24"/>
          <w:szCs w:val="24"/>
        </w:rPr>
        <w:t>Kabupaten</w:t>
      </w:r>
      <w:proofErr w:type="spellEnd"/>
      <w:r>
        <w:rPr>
          <w:rFonts w:ascii="Bookman Old Style" w:hAnsi="Bookman Old Style" w:cs="Arial"/>
          <w:sz w:val="24"/>
          <w:szCs w:val="24"/>
        </w:rPr>
        <w:t>;</w:t>
      </w:r>
    </w:p>
    <w:p w:rsidR="00C55872" w:rsidRPr="00C55872" w:rsidRDefault="00C55872" w:rsidP="00C55872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 w:rsidRPr="00C55872">
        <w:rPr>
          <w:rFonts w:ascii="Bookman Old Style" w:hAnsi="Bookman Old Style" w:cs="ArialMT"/>
          <w:sz w:val="24"/>
          <w:szCs w:val="24"/>
          <w:lang w:val="id-ID"/>
        </w:rPr>
        <w:lastRenderedPageBreak/>
        <w:t>bahwa untuk memenuhi ketentuan Pasal 20 ayat (1) Peraturan Menteri Dalam Negeri Nomor 11 Tahun 2019 tentang Perangkat Daerah yang Melaksanakan Urusan Pemerintahan di Bidang Kesatuan Bangsa dan Politik;</w:t>
      </w:r>
    </w:p>
    <w:p w:rsidR="00C55872" w:rsidRPr="00C55872" w:rsidRDefault="00C55872" w:rsidP="00C55872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55872">
        <w:rPr>
          <w:rFonts w:ascii="Bookman Old Style" w:hAnsi="Bookman Old Style"/>
          <w:sz w:val="24"/>
          <w:szCs w:val="24"/>
        </w:rPr>
        <w:t>bahwa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/>
          <w:sz w:val="24"/>
          <w:szCs w:val="24"/>
        </w:rPr>
        <w:t>berdasarkan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/>
          <w:sz w:val="24"/>
          <w:szCs w:val="24"/>
        </w:rPr>
        <w:t>Surat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/>
          <w:sz w:val="24"/>
          <w:szCs w:val="24"/>
        </w:rPr>
        <w:t>Rekomendasi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5872">
        <w:rPr>
          <w:rFonts w:ascii="Bookman Old Style" w:hAnsi="Bookman Old Style"/>
          <w:sz w:val="24"/>
          <w:szCs w:val="24"/>
        </w:rPr>
        <w:t>Gubernur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Sumatera Selatan </w:t>
      </w:r>
      <w:proofErr w:type="spellStart"/>
      <w:r w:rsidRPr="00C55872">
        <w:rPr>
          <w:rFonts w:ascii="Bookman Old Style" w:hAnsi="Bookman Old Style"/>
          <w:sz w:val="24"/>
          <w:szCs w:val="24"/>
        </w:rPr>
        <w:t>Nomor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r w:rsidRPr="00C55872">
        <w:rPr>
          <w:rFonts w:ascii="Bookman Old Style" w:hAnsi="Bookman Old Style"/>
          <w:sz w:val="24"/>
          <w:szCs w:val="24"/>
          <w:lang w:val="id-ID"/>
        </w:rPr>
        <w:t xml:space="preserve">061/1999/VII/2019 </w:t>
      </w:r>
      <w:proofErr w:type="spellStart"/>
      <w:r w:rsidRPr="00C55872">
        <w:rPr>
          <w:rFonts w:ascii="Bookman Old Style" w:hAnsi="Bookman Old Style"/>
          <w:sz w:val="24"/>
          <w:szCs w:val="24"/>
        </w:rPr>
        <w:t>tanggal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r w:rsidRPr="00C55872">
        <w:rPr>
          <w:rFonts w:ascii="Bookman Old Style" w:hAnsi="Bookman Old Style"/>
          <w:sz w:val="24"/>
          <w:szCs w:val="24"/>
          <w:lang w:val="id-ID"/>
        </w:rPr>
        <w:t>20 Agustus</w:t>
      </w:r>
      <w:r w:rsidRPr="00C55872">
        <w:rPr>
          <w:rFonts w:ascii="Bookman Old Style" w:hAnsi="Bookman Old Style"/>
          <w:sz w:val="24"/>
          <w:szCs w:val="24"/>
        </w:rPr>
        <w:t xml:space="preserve"> 2019</w:t>
      </w:r>
      <w:r w:rsidRPr="00C55872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C55872">
        <w:rPr>
          <w:rFonts w:ascii="Bookman Old Style" w:hAnsi="Bookman Old Style"/>
          <w:sz w:val="24"/>
          <w:szCs w:val="24"/>
        </w:rPr>
        <w:t>hal</w:t>
      </w:r>
      <w:proofErr w:type="spellEnd"/>
      <w:r w:rsidRPr="00C55872">
        <w:rPr>
          <w:rFonts w:ascii="Bookman Old Style" w:hAnsi="Bookman Old Style"/>
          <w:sz w:val="24"/>
          <w:szCs w:val="24"/>
        </w:rPr>
        <w:t xml:space="preserve"> </w:t>
      </w:r>
      <w:r w:rsidRPr="00C55872">
        <w:rPr>
          <w:rFonts w:ascii="Bookman Old Style" w:hAnsi="Bookman Old Style"/>
          <w:sz w:val="24"/>
          <w:szCs w:val="24"/>
          <w:lang w:val="id-ID"/>
        </w:rPr>
        <w:t>Penataan Perangkat Daerah Kesbangpol</w:t>
      </w:r>
      <w:r w:rsidRPr="00C55872">
        <w:rPr>
          <w:rFonts w:ascii="Bookman Old Style" w:hAnsi="Bookman Old Style"/>
          <w:sz w:val="24"/>
          <w:szCs w:val="24"/>
        </w:rPr>
        <w:t>;</w:t>
      </w:r>
    </w:p>
    <w:p w:rsidR="00C55872" w:rsidRPr="00C55872" w:rsidRDefault="00C55872" w:rsidP="001F0EC5">
      <w:pPr>
        <w:pStyle w:val="ListParagraph"/>
        <w:spacing w:after="0" w:line="240" w:lineRule="auto"/>
        <w:ind w:left="144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77802" w:rsidRPr="00A50C7A" w:rsidRDefault="00577802" w:rsidP="00FD7792">
      <w:pPr>
        <w:pStyle w:val="ListParagraph"/>
        <w:numPr>
          <w:ilvl w:val="0"/>
          <w:numId w:val="16"/>
        </w:numPr>
        <w:spacing w:after="120" w:line="360" w:lineRule="auto"/>
        <w:ind w:left="1077" w:hanging="357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LINGKUP</w:t>
      </w:r>
    </w:p>
    <w:p w:rsidR="00577802" w:rsidRPr="00A50C7A" w:rsidRDefault="000F55DF" w:rsidP="008D7E5A">
      <w:pPr>
        <w:spacing w:after="0" w:line="360" w:lineRule="auto"/>
        <w:ind w:left="108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Lingkup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77802" w:rsidRPr="00A50C7A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="00577802"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443785">
        <w:rPr>
          <w:rFonts w:ascii="Bookman Old Style" w:hAnsi="Bookman Old Style" w:cs="Arial"/>
          <w:sz w:val="24"/>
          <w:szCs w:val="24"/>
          <w:lang w:val="id-ID"/>
        </w:rPr>
        <w:t>Pe</w:t>
      </w:r>
      <w:r w:rsidR="00443785" w:rsidRPr="00A50C7A">
        <w:rPr>
          <w:rFonts w:ascii="Bookman Old Style" w:hAnsi="Bookman Old Style" w:cs="Arial"/>
          <w:sz w:val="24"/>
          <w:szCs w:val="24"/>
        </w:rPr>
        <w:t>r</w:t>
      </w:r>
      <w:r w:rsidR="00443785">
        <w:rPr>
          <w:rFonts w:ascii="Bookman Old Style" w:hAnsi="Bookman Old Style" w:cs="Arial"/>
          <w:sz w:val="24"/>
          <w:szCs w:val="24"/>
          <w:lang w:val="id-ID"/>
        </w:rPr>
        <w:t xml:space="preserve">ubahan </w:t>
      </w:r>
      <w:proofErr w:type="spellStart"/>
      <w:r w:rsidR="00577802"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577802"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meliputi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1048E7" w:rsidRPr="00A50C7A" w:rsidRDefault="00C55872" w:rsidP="00D24F41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BAB I KETENTUAN UMUM</w:t>
      </w:r>
    </w:p>
    <w:p w:rsidR="002E38B9" w:rsidRPr="00C37E31" w:rsidRDefault="00C37E31" w:rsidP="00A26D55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BAB</w:t>
      </w:r>
      <w:r w:rsidR="00C55872">
        <w:rPr>
          <w:rFonts w:ascii="Bookman Old Style" w:hAnsi="Bookman Old Style" w:cs="Arial"/>
          <w:sz w:val="24"/>
          <w:szCs w:val="24"/>
          <w:lang w:val="id-ID"/>
        </w:rPr>
        <w:t xml:space="preserve"> II </w:t>
      </w:r>
      <w:r>
        <w:rPr>
          <w:rFonts w:ascii="Bookman Old Style" w:hAnsi="Bookman Old Style" w:cs="Arial"/>
          <w:sz w:val="24"/>
          <w:szCs w:val="24"/>
          <w:lang w:val="id-ID"/>
        </w:rPr>
        <w:t>PEMBENTUKAN DAN SUSUNAN ORGANISASI</w:t>
      </w:r>
    </w:p>
    <w:p w:rsidR="00C37E31" w:rsidRPr="00C37E31" w:rsidRDefault="00C37E31" w:rsidP="00A26D55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BAB III KEPEGAWAIAN</w:t>
      </w:r>
    </w:p>
    <w:p w:rsidR="00C37E31" w:rsidRPr="00C37E31" w:rsidRDefault="00C37E31" w:rsidP="00A26D55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BAB IV KETENTUAN PERALIHAN</w:t>
      </w:r>
    </w:p>
    <w:p w:rsidR="00C37E31" w:rsidRPr="00A50C7A" w:rsidRDefault="00C37E31" w:rsidP="00A26D55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BAB V KETENTUAN PENUTUP</w:t>
      </w:r>
    </w:p>
    <w:p w:rsidR="00A26D55" w:rsidRPr="00A50C7A" w:rsidRDefault="00A26D55" w:rsidP="00A26D55">
      <w:pPr>
        <w:pStyle w:val="ListParagraph"/>
        <w:spacing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</w:p>
    <w:p w:rsidR="00577802" w:rsidRPr="00652232" w:rsidRDefault="00577802" w:rsidP="00FD7792">
      <w:pPr>
        <w:pStyle w:val="ListParagraph"/>
        <w:numPr>
          <w:ilvl w:val="0"/>
          <w:numId w:val="3"/>
        </w:numPr>
        <w:spacing w:after="120" w:line="360" w:lineRule="auto"/>
        <w:ind w:left="1134" w:hanging="425"/>
        <w:jc w:val="both"/>
        <w:rPr>
          <w:rFonts w:ascii="Bookman Old Style" w:hAnsi="Bookman Old Style" w:cs="Arial"/>
          <w:sz w:val="24"/>
          <w:szCs w:val="24"/>
        </w:rPr>
      </w:pPr>
      <w:r w:rsidRPr="00652232">
        <w:rPr>
          <w:rFonts w:ascii="Bookman Old Style" w:hAnsi="Bookman Old Style" w:cs="Arial"/>
          <w:sz w:val="24"/>
          <w:szCs w:val="24"/>
        </w:rPr>
        <w:t xml:space="preserve">OBYEK YANG </w:t>
      </w:r>
      <w:r w:rsidR="0002328B" w:rsidRPr="00652232">
        <w:rPr>
          <w:rFonts w:ascii="Bookman Old Style" w:hAnsi="Bookman Old Style" w:cs="Arial"/>
          <w:sz w:val="24"/>
          <w:szCs w:val="24"/>
        </w:rPr>
        <w:t xml:space="preserve">AKAN </w:t>
      </w:r>
      <w:r w:rsidRPr="00652232">
        <w:rPr>
          <w:rFonts w:ascii="Bookman Old Style" w:hAnsi="Bookman Old Style" w:cs="Arial"/>
          <w:sz w:val="24"/>
          <w:szCs w:val="24"/>
        </w:rPr>
        <w:t>DIATUR</w:t>
      </w:r>
    </w:p>
    <w:p w:rsidR="0002328B" w:rsidRDefault="00577802" w:rsidP="00652232">
      <w:pPr>
        <w:spacing w:after="0" w:line="360" w:lineRule="auto"/>
        <w:ind w:left="1077"/>
        <w:jc w:val="both"/>
        <w:rPr>
          <w:rFonts w:ascii="Bookman Old Style" w:hAnsi="Bookman Old Style" w:cs="Calibri"/>
          <w:sz w:val="24"/>
          <w:szCs w:val="24"/>
          <w:lang w:val="id-ID"/>
        </w:rPr>
      </w:pPr>
      <w:proofErr w:type="spellStart"/>
      <w:r w:rsidRPr="00652232">
        <w:rPr>
          <w:rFonts w:ascii="Bookman Old Style" w:hAnsi="Bookman Old Style" w:cs="Arial"/>
          <w:sz w:val="24"/>
          <w:szCs w:val="24"/>
        </w:rPr>
        <w:t>Obyek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02328B" w:rsidRPr="00652232">
        <w:rPr>
          <w:rFonts w:ascii="Bookman Old Style" w:hAnsi="Bookman Old Style" w:cs="Arial"/>
          <w:sz w:val="24"/>
          <w:szCs w:val="24"/>
        </w:rPr>
        <w:t>akan</w:t>
      </w:r>
      <w:proofErr w:type="spellEnd"/>
      <w:r w:rsidR="0002328B" w:rsidRPr="0065223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52232">
        <w:rPr>
          <w:rFonts w:ascii="Bookman Old Style" w:hAnsi="Bookman Old Style" w:cs="Arial"/>
          <w:sz w:val="24"/>
          <w:szCs w:val="24"/>
        </w:rPr>
        <w:t>diatur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52232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52232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52232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652232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52232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652232">
        <w:rPr>
          <w:rFonts w:ascii="Bookman Old Style" w:hAnsi="Bookman Old Style" w:cs="Arial"/>
          <w:sz w:val="24"/>
          <w:szCs w:val="24"/>
        </w:rPr>
        <w:t xml:space="preserve"> </w:t>
      </w:r>
      <w:r w:rsidR="00070F94" w:rsidRPr="00652232">
        <w:rPr>
          <w:rFonts w:ascii="Bookman Old Style" w:hAnsi="Bookman Old Style" w:cs="Arial"/>
          <w:sz w:val="24"/>
          <w:szCs w:val="24"/>
          <w:lang w:val="id-ID"/>
        </w:rPr>
        <w:t xml:space="preserve">Badan Kesatuan Bangsa dan Politik yang sebelumnya </w:t>
      </w:r>
      <w:r w:rsidR="003B56D9" w:rsidRPr="00652232">
        <w:rPr>
          <w:rFonts w:ascii="Bookman Old Style" w:hAnsi="Bookman Old Style" w:cs="Arial"/>
          <w:sz w:val="24"/>
          <w:szCs w:val="24"/>
          <w:lang w:val="id-ID"/>
        </w:rPr>
        <w:t xml:space="preserve">status quo menjadi Perangkat Daerah yang berupa </w:t>
      </w:r>
      <w:r w:rsidR="00652232" w:rsidRPr="00652232">
        <w:rPr>
          <w:rFonts w:ascii="Bookman Old Style" w:hAnsi="Bookman Old Style" w:cs="Arial"/>
          <w:sz w:val="24"/>
          <w:szCs w:val="24"/>
          <w:lang w:val="id-ID"/>
        </w:rPr>
        <w:t xml:space="preserve">Badan Kesatuan Bangsa dan Politik adalah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Tipe</w:t>
      </w:r>
      <w:proofErr w:type="spellEnd"/>
      <w:r w:rsidR="00652232" w:rsidRPr="00652232">
        <w:rPr>
          <w:rFonts w:ascii="Bookman Old Style" w:hAnsi="Bookman Old Style" w:cs="Calibri"/>
          <w:sz w:val="24"/>
          <w:szCs w:val="24"/>
        </w:rPr>
        <w:t xml:space="preserve"> A </w:t>
      </w:r>
      <w:r w:rsidR="00652232" w:rsidRPr="00652232">
        <w:rPr>
          <w:rFonts w:ascii="Bookman Old Style" w:hAnsi="Bookman Old Style" w:cs="Calibri"/>
          <w:sz w:val="24"/>
          <w:szCs w:val="24"/>
          <w:lang w:val="id-ID"/>
        </w:rPr>
        <w:t xml:space="preserve">yang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Melaksanakan</w:t>
      </w:r>
      <w:proofErr w:type="spellEnd"/>
      <w:r w:rsidR="00652232" w:rsidRPr="00652232">
        <w:rPr>
          <w:rFonts w:ascii="Bookman Old Style" w:hAnsi="Bookman Old Style" w:cs="Calibri"/>
          <w:sz w:val="24"/>
          <w:szCs w:val="24"/>
        </w:rPr>
        <w:t xml:space="preserve"> </w:t>
      </w:r>
      <w:r w:rsidR="00C37E31">
        <w:rPr>
          <w:rFonts w:ascii="Bookman Old Style" w:hAnsi="Bookman Old Style" w:cs="Calibri"/>
          <w:sz w:val="24"/>
          <w:szCs w:val="24"/>
          <w:lang w:val="id-ID"/>
        </w:rPr>
        <w:t xml:space="preserve">Urusan Pemerintahan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Bidang</w:t>
      </w:r>
      <w:proofErr w:type="spellEnd"/>
      <w:r w:rsidR="00652232" w:rsidRPr="00652232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Kesatuan</w:t>
      </w:r>
      <w:proofErr w:type="spellEnd"/>
      <w:r w:rsidR="00652232" w:rsidRPr="00652232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Bangsa</w:t>
      </w:r>
      <w:proofErr w:type="spellEnd"/>
      <w:r w:rsidR="00652232" w:rsidRPr="00652232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dan</w:t>
      </w:r>
      <w:proofErr w:type="spellEnd"/>
      <w:r w:rsidR="00652232" w:rsidRPr="00652232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="00652232" w:rsidRPr="00652232">
        <w:rPr>
          <w:rFonts w:ascii="Bookman Old Style" w:hAnsi="Bookman Old Style" w:cs="Calibri"/>
          <w:sz w:val="24"/>
          <w:szCs w:val="24"/>
        </w:rPr>
        <w:t>Politik</w:t>
      </w:r>
      <w:proofErr w:type="spellEnd"/>
      <w:r w:rsidR="00652232">
        <w:rPr>
          <w:rFonts w:ascii="Bookman Old Style" w:hAnsi="Bookman Old Style" w:cs="Calibri"/>
          <w:sz w:val="24"/>
          <w:szCs w:val="24"/>
          <w:lang w:val="id-ID"/>
        </w:rPr>
        <w:t>.</w:t>
      </w:r>
    </w:p>
    <w:p w:rsidR="00652232" w:rsidRPr="00652232" w:rsidRDefault="00652232" w:rsidP="00652232">
      <w:pPr>
        <w:spacing w:after="0" w:line="360" w:lineRule="auto"/>
        <w:ind w:left="1077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2328B" w:rsidRPr="00652232" w:rsidRDefault="0002328B" w:rsidP="0092063A">
      <w:pPr>
        <w:pStyle w:val="ListParagraph"/>
        <w:numPr>
          <w:ilvl w:val="0"/>
          <w:numId w:val="3"/>
        </w:numPr>
        <w:spacing w:after="120" w:line="360" w:lineRule="auto"/>
        <w:ind w:left="1134" w:hanging="425"/>
        <w:jc w:val="both"/>
        <w:rPr>
          <w:rFonts w:ascii="Bookman Old Style" w:hAnsi="Bookman Old Style" w:cs="Arial"/>
          <w:sz w:val="24"/>
          <w:szCs w:val="24"/>
        </w:rPr>
      </w:pPr>
      <w:r w:rsidRPr="00652232">
        <w:rPr>
          <w:rFonts w:ascii="Bookman Old Style" w:hAnsi="Bookman Old Style" w:cs="Arial"/>
          <w:sz w:val="24"/>
          <w:szCs w:val="24"/>
        </w:rPr>
        <w:t>JANGKAUAN DAN ARAH PENGATURAN</w:t>
      </w:r>
    </w:p>
    <w:p w:rsidR="0092063A" w:rsidRPr="007F3524" w:rsidRDefault="0092063A" w:rsidP="0092063A">
      <w:pPr>
        <w:pStyle w:val="ListParagraph"/>
        <w:spacing w:after="120" w:line="360" w:lineRule="auto"/>
        <w:ind w:left="1134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Jangkauan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Arah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Pengaturan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6067B9">
        <w:rPr>
          <w:rFonts w:ascii="Bookman Old Style" w:hAnsi="Bookman Old Style" w:cs="Arial"/>
          <w:sz w:val="24"/>
          <w:szCs w:val="24"/>
          <w:lang w:val="id-ID"/>
        </w:rPr>
        <w:t>Pe</w:t>
      </w:r>
      <w:r w:rsidR="006067B9" w:rsidRPr="00A50C7A">
        <w:rPr>
          <w:rFonts w:ascii="Bookman Old Style" w:hAnsi="Bookman Old Style" w:cs="Arial"/>
          <w:sz w:val="24"/>
          <w:szCs w:val="24"/>
        </w:rPr>
        <w:t>r</w:t>
      </w:r>
      <w:r w:rsidR="006067B9">
        <w:rPr>
          <w:rFonts w:ascii="Bookman Old Style" w:hAnsi="Bookman Old Style" w:cs="Arial"/>
          <w:sz w:val="24"/>
          <w:szCs w:val="24"/>
          <w:lang w:val="id-ID"/>
        </w:rPr>
        <w:t xml:space="preserve">ubahan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7F3524">
        <w:rPr>
          <w:rFonts w:ascii="Bookman Old Style" w:hAnsi="Bookman Old Style" w:cs="Arial"/>
          <w:sz w:val="24"/>
          <w:szCs w:val="24"/>
          <w:lang w:val="id-ID"/>
        </w:rPr>
        <w:t xml:space="preserve"> adalah Tipelogi Pe</w:t>
      </w:r>
      <w:r w:rsidR="007F3524" w:rsidRPr="00A50C7A">
        <w:rPr>
          <w:rFonts w:ascii="Bookman Old Style" w:hAnsi="Bookman Old Style" w:cs="Arial"/>
          <w:sz w:val="24"/>
          <w:szCs w:val="24"/>
        </w:rPr>
        <w:t>r</w:t>
      </w:r>
      <w:r w:rsidR="007F3524">
        <w:rPr>
          <w:rFonts w:ascii="Bookman Old Style" w:hAnsi="Bookman Old Style" w:cs="Arial"/>
          <w:sz w:val="24"/>
          <w:szCs w:val="24"/>
          <w:lang w:val="id-ID"/>
        </w:rPr>
        <w:t>angkat Dae</w:t>
      </w:r>
      <w:r w:rsidR="007F3524" w:rsidRPr="00A50C7A">
        <w:rPr>
          <w:rFonts w:ascii="Bookman Old Style" w:hAnsi="Bookman Old Style" w:cs="Arial"/>
          <w:sz w:val="24"/>
          <w:szCs w:val="24"/>
        </w:rPr>
        <w:t>r</w:t>
      </w:r>
      <w:r w:rsidR="007F3524">
        <w:rPr>
          <w:rFonts w:ascii="Bookman Old Style" w:hAnsi="Bookman Old Style" w:cs="Arial"/>
          <w:sz w:val="24"/>
          <w:szCs w:val="24"/>
          <w:lang w:val="id-ID"/>
        </w:rPr>
        <w:t xml:space="preserve">ah 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 xml:space="preserve">yang melaksanakan </w:t>
      </w:r>
      <w:r w:rsidR="007F3524">
        <w:rPr>
          <w:rFonts w:ascii="Bookman Old Style" w:hAnsi="Bookman Old Style" w:cs="Arial"/>
          <w:sz w:val="24"/>
          <w:szCs w:val="24"/>
          <w:lang w:val="id-ID"/>
        </w:rPr>
        <w:t>U</w:t>
      </w:r>
      <w:r w:rsidR="007F3524" w:rsidRPr="00A50C7A">
        <w:rPr>
          <w:rFonts w:ascii="Bookman Old Style" w:hAnsi="Bookman Old Style" w:cs="Arial"/>
          <w:sz w:val="24"/>
          <w:szCs w:val="24"/>
        </w:rPr>
        <w:t>r</w:t>
      </w:r>
      <w:r w:rsidR="007F3524">
        <w:rPr>
          <w:rFonts w:ascii="Bookman Old Style" w:hAnsi="Bookman Old Style" w:cs="Arial"/>
          <w:sz w:val="24"/>
          <w:szCs w:val="24"/>
          <w:lang w:val="id-ID"/>
        </w:rPr>
        <w:t>usan Peme</w:t>
      </w:r>
      <w:r w:rsidR="007F3524" w:rsidRPr="00A50C7A">
        <w:rPr>
          <w:rFonts w:ascii="Bookman Old Style" w:hAnsi="Bookman Old Style" w:cs="Arial"/>
          <w:sz w:val="24"/>
          <w:szCs w:val="24"/>
        </w:rPr>
        <w:t>r</w:t>
      </w:r>
      <w:r w:rsidR="007F3524">
        <w:rPr>
          <w:rFonts w:ascii="Bookman Old Style" w:hAnsi="Bookman Old Style" w:cs="Arial"/>
          <w:sz w:val="24"/>
          <w:szCs w:val="24"/>
          <w:lang w:val="id-ID"/>
        </w:rPr>
        <w:t>intahan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 xml:space="preserve"> Bidang Kesatuan Bangsa dan Politik</w:t>
      </w:r>
      <w:r w:rsidR="007F3524">
        <w:rPr>
          <w:rFonts w:ascii="Bookman Old Style" w:hAnsi="Bookman Old Style" w:cs="Arial"/>
          <w:sz w:val="24"/>
          <w:szCs w:val="24"/>
          <w:lang w:val="id-ID"/>
        </w:rPr>
        <w:t>.</w:t>
      </w:r>
      <w:proofErr w:type="gramEnd"/>
    </w:p>
    <w:p w:rsidR="00B8567B" w:rsidRDefault="00B8567B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130C9E" w:rsidRDefault="00130C9E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130C9E" w:rsidRDefault="00130C9E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70F94" w:rsidRDefault="00070F94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77802" w:rsidRPr="00A50C7A" w:rsidRDefault="00577802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lastRenderedPageBreak/>
        <w:t>BAB II</w:t>
      </w:r>
    </w:p>
    <w:p w:rsidR="008C0A3A" w:rsidRPr="00A50C7A" w:rsidRDefault="00577802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ASAS-ASAS YANG D</w:t>
      </w:r>
      <w:r w:rsidR="00DA400A" w:rsidRPr="00A50C7A">
        <w:rPr>
          <w:rFonts w:ascii="Bookman Old Style" w:hAnsi="Bookman Old Style" w:cs="Arial"/>
          <w:sz w:val="24"/>
          <w:szCs w:val="24"/>
        </w:rPr>
        <w:t xml:space="preserve">IGUNAKAN DALAM PENYUSUNAN </w:t>
      </w:r>
    </w:p>
    <w:p w:rsidR="00577802" w:rsidRPr="00A50C7A" w:rsidRDefault="006C5B40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</w:t>
      </w:r>
      <w:r w:rsidRPr="00A50C7A">
        <w:rPr>
          <w:rFonts w:ascii="Bookman Old Style" w:hAnsi="Bookman Old Style" w:cs="Arial"/>
          <w:sz w:val="24"/>
          <w:szCs w:val="24"/>
        </w:rPr>
        <w:t>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UBAHAN </w:t>
      </w:r>
      <w:r w:rsidR="008C0A3A" w:rsidRPr="00A50C7A">
        <w:rPr>
          <w:rFonts w:ascii="Bookman Old Style" w:hAnsi="Bookman Old Style" w:cs="Arial"/>
          <w:sz w:val="24"/>
          <w:szCs w:val="24"/>
        </w:rPr>
        <w:t>PERATURAN DAERAH</w:t>
      </w:r>
    </w:p>
    <w:p w:rsidR="00DA400A" w:rsidRDefault="00DA400A" w:rsidP="0010220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D158F2" w:rsidRPr="00D158F2" w:rsidRDefault="00D158F2" w:rsidP="0010220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8C0A3A" w:rsidRPr="00A50C7A" w:rsidRDefault="009F67E4" w:rsidP="008C0A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Asas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C0A3A" w:rsidRPr="00A50C7A">
        <w:rPr>
          <w:rFonts w:ascii="Bookman Old Style" w:hAnsi="Bookman Old Style" w:cs="Arial"/>
          <w:sz w:val="24"/>
          <w:szCs w:val="24"/>
        </w:rPr>
        <w:t>Kejelasan</w:t>
      </w:r>
      <w:proofErr w:type="spellEnd"/>
      <w:r w:rsidR="008C0A3A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C0A3A" w:rsidRPr="00A50C7A">
        <w:rPr>
          <w:rFonts w:ascii="Bookman Old Style" w:hAnsi="Bookman Old Style" w:cs="Arial"/>
          <w:sz w:val="24"/>
          <w:szCs w:val="24"/>
        </w:rPr>
        <w:t>Tujuan</w:t>
      </w:r>
      <w:proofErr w:type="spellEnd"/>
    </w:p>
    <w:p w:rsidR="008C0A3A" w:rsidRPr="00A50C7A" w:rsidRDefault="008C0A3A" w:rsidP="008C0A3A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Pembentukan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>Pe</w:t>
      </w:r>
      <w:r w:rsidR="006C5B40" w:rsidRPr="00A50C7A">
        <w:rPr>
          <w:rFonts w:ascii="Bookman Old Style" w:hAnsi="Bookman Old Style" w:cs="Arial"/>
          <w:sz w:val="24"/>
          <w:szCs w:val="24"/>
        </w:rPr>
        <w:t>r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 xml:space="preserve">ubahan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bertujuan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mengatur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001E3" w:rsidRPr="0083216A">
        <w:rPr>
          <w:rFonts w:ascii="Bookman Old Style" w:hAnsi="Bookman Old Style" w:cs="ArialMT"/>
          <w:sz w:val="24"/>
          <w:szCs w:val="24"/>
        </w:rPr>
        <w:t>Pembentukan</w:t>
      </w:r>
      <w:proofErr w:type="spellEnd"/>
      <w:r w:rsidR="001001E3"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="001001E3" w:rsidRPr="0083216A">
        <w:rPr>
          <w:rFonts w:ascii="Bookman Old Style" w:hAnsi="Bookman Old Style" w:cs="ArialMT"/>
          <w:sz w:val="24"/>
          <w:szCs w:val="24"/>
        </w:rPr>
        <w:t>dan</w:t>
      </w:r>
      <w:proofErr w:type="spellEnd"/>
      <w:r w:rsidR="001001E3"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="001001E3" w:rsidRPr="0083216A">
        <w:rPr>
          <w:rFonts w:ascii="Bookman Old Style" w:hAnsi="Bookman Old Style" w:cs="ArialMT"/>
          <w:sz w:val="24"/>
          <w:szCs w:val="24"/>
        </w:rPr>
        <w:t>Susunan</w:t>
      </w:r>
      <w:proofErr w:type="spellEnd"/>
      <w:r w:rsidR="001001E3" w:rsidRPr="0083216A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="001001E3" w:rsidRPr="0083216A">
        <w:rPr>
          <w:rFonts w:ascii="Bookman Old Style" w:hAnsi="Bookman Old Style" w:cs="ArialMT"/>
          <w:sz w:val="24"/>
          <w:szCs w:val="24"/>
        </w:rPr>
        <w:t>Perangkat</w:t>
      </w:r>
      <w:proofErr w:type="spellEnd"/>
      <w:r w:rsidR="001001E3">
        <w:rPr>
          <w:rFonts w:ascii="Bookman Old Style" w:hAnsi="Bookman Old Style" w:cs="ArialMT"/>
          <w:sz w:val="24"/>
          <w:szCs w:val="24"/>
        </w:rPr>
        <w:t xml:space="preserve"> Daerah</w:t>
      </w:r>
      <w:r w:rsidR="00130C9E">
        <w:rPr>
          <w:rFonts w:ascii="Bookman Old Style" w:hAnsi="Bookman Old Style" w:cs="ArialMT"/>
          <w:sz w:val="24"/>
          <w:szCs w:val="24"/>
          <w:lang w:val="id-ID"/>
        </w:rPr>
        <w:t xml:space="preserve"> yang melaksanakan Urusan Pemerintahan di Bidang Kesatuan Bangsa dan Politik</w:t>
      </w:r>
      <w:r w:rsidRPr="00A50C7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577802" w:rsidRPr="00A50C7A" w:rsidRDefault="009F67E4" w:rsidP="008C0A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 xml:space="preserve">Asas </w:t>
      </w:r>
      <w:r w:rsidR="00FC31AC" w:rsidRPr="00A50C7A">
        <w:rPr>
          <w:rFonts w:ascii="Bookman Old Style" w:hAnsi="Bookman Old Style" w:cs="Arial"/>
          <w:sz w:val="24"/>
          <w:szCs w:val="24"/>
        </w:rPr>
        <w:t>Kelembagaan atau Pejabat Pembentuk yang Tepat</w:t>
      </w:r>
    </w:p>
    <w:p w:rsidR="00FC31AC" w:rsidRPr="00A50C7A" w:rsidRDefault="00FC31AC" w:rsidP="00FC31AC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Peraturan Daerah ini dibentuk Bupati bersama Dewan Perwakilan Rakyat Daerah Kabupaten Musi Banyuasin</w:t>
      </w:r>
    </w:p>
    <w:p w:rsidR="00FC31AC" w:rsidRPr="00A50C7A" w:rsidRDefault="009F67E4" w:rsidP="009B5F0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 xml:space="preserve">Asas </w:t>
      </w:r>
      <w:r w:rsidR="009B5F0F" w:rsidRPr="00A50C7A">
        <w:rPr>
          <w:rFonts w:ascii="Bookman Old Style" w:hAnsi="Bookman Old Style" w:cs="Arial"/>
          <w:sz w:val="24"/>
          <w:szCs w:val="24"/>
        </w:rPr>
        <w:t>Kesesuaian antara Jenis Hierarki dan Materi Muatan</w:t>
      </w:r>
    </w:p>
    <w:p w:rsidR="006C5B40" w:rsidRDefault="003376A2" w:rsidP="00A26D55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Materi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muatan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635E0"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8635E0"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="008635E0"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8635E0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635E0" w:rsidRPr="00A50C7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8635E0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635E0" w:rsidRPr="00A50C7A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="008635E0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635E0" w:rsidRPr="00A50C7A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6C5B40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6C5B40" w:rsidRPr="00A50C7A">
        <w:rPr>
          <w:rFonts w:ascii="Bookman Old Style" w:hAnsi="Bookman Old Style" w:cs="Arial"/>
          <w:sz w:val="24"/>
          <w:szCs w:val="24"/>
        </w:rPr>
        <w:t>Peratu</w:t>
      </w:r>
      <w:r w:rsidR="006C5B40">
        <w:rPr>
          <w:rFonts w:ascii="Bookman Old Style" w:hAnsi="Bookman Old Style" w:cs="Arial"/>
          <w:sz w:val="24"/>
          <w:szCs w:val="24"/>
        </w:rPr>
        <w:t>ran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Menteri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Negeri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r w:rsidR="006C5B40" w:rsidRPr="00DF1123">
        <w:rPr>
          <w:rFonts w:ascii="Bookman Old Style" w:hAnsi="Bookman Old Style"/>
          <w:sz w:val="24"/>
          <w:szCs w:val="24"/>
        </w:rPr>
        <w:t>99</w:t>
      </w:r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201</w:t>
      </w:r>
      <w:r w:rsidR="006C5B40" w:rsidRPr="0083216A">
        <w:rPr>
          <w:rFonts w:ascii="Bookman Old Style" w:hAnsi="Bookman Old Style" w:cs="ArialMT"/>
          <w:sz w:val="24"/>
          <w:szCs w:val="24"/>
        </w:rPr>
        <w:t>8</w:t>
      </w:r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6C5B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>
        <w:rPr>
          <w:rFonts w:ascii="Bookman Old Style" w:hAnsi="Bookman Old Style" w:cs="Arial"/>
          <w:sz w:val="24"/>
          <w:szCs w:val="24"/>
        </w:rPr>
        <w:t>Pe</w:t>
      </w:r>
      <w:proofErr w:type="spellEnd"/>
      <w:r w:rsidR="006C5B40">
        <w:rPr>
          <w:rFonts w:ascii="Bookman Old Style" w:hAnsi="Bookman Old Style" w:cs="Arial"/>
          <w:sz w:val="24"/>
          <w:szCs w:val="24"/>
          <w:lang w:val="id-ID"/>
        </w:rPr>
        <w:t>mbinaan</w:t>
      </w:r>
      <w:r w:rsidR="006C5B40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 w:rsidRPr="00A50C7A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6C5B40"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>p</w:t>
      </w:r>
      <w:r w:rsidR="006C5B40" w:rsidRPr="00A50C7A">
        <w:rPr>
          <w:rFonts w:ascii="Bookman Old Style" w:hAnsi="Bookman Old Style" w:cs="Arial"/>
          <w:sz w:val="24"/>
          <w:szCs w:val="24"/>
        </w:rPr>
        <w:t>e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>ngendali</w:t>
      </w:r>
      <w:r w:rsidR="006C5B40" w:rsidRPr="00A50C7A">
        <w:rPr>
          <w:rFonts w:ascii="Bookman Old Style" w:hAnsi="Bookman Old Style" w:cs="Arial"/>
          <w:sz w:val="24"/>
          <w:szCs w:val="24"/>
        </w:rPr>
        <w:t>an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 xml:space="preserve"> penataan</w:t>
      </w:r>
      <w:r w:rsidR="006C5B40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C5B40" w:rsidRPr="00A50C7A">
        <w:rPr>
          <w:rFonts w:ascii="Bookman Old Style" w:hAnsi="Bookman Old Style" w:cs="Arial"/>
          <w:sz w:val="24"/>
          <w:szCs w:val="24"/>
        </w:rPr>
        <w:t>Perangkat</w:t>
      </w:r>
      <w:proofErr w:type="spellEnd"/>
      <w:r w:rsidR="006C5B40" w:rsidRPr="00A50C7A">
        <w:rPr>
          <w:rFonts w:ascii="Bookman Old Style" w:hAnsi="Bookman Old Style" w:cs="Arial"/>
          <w:sz w:val="24"/>
          <w:szCs w:val="24"/>
        </w:rPr>
        <w:t xml:space="preserve"> D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>a</w:t>
      </w:r>
      <w:r w:rsidR="006C5B40" w:rsidRPr="00A50C7A">
        <w:rPr>
          <w:rFonts w:ascii="Bookman Old Style" w:hAnsi="Bookman Old Style" w:cs="Arial"/>
          <w:sz w:val="24"/>
          <w:szCs w:val="24"/>
        </w:rPr>
        <w:t>era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>h</w:t>
      </w:r>
      <w:r w:rsidR="00EF49CB">
        <w:rPr>
          <w:rFonts w:ascii="Bookman Old Style" w:hAnsi="Bookman Old Style" w:cs="Arial"/>
          <w:sz w:val="24"/>
          <w:szCs w:val="24"/>
          <w:lang w:val="id-ID"/>
        </w:rPr>
        <w:t xml:space="preserve">, Peraturan Menteri Dalam Negeri Nomor 11 Tahun 2019 tentang Perangkat Daerah yang Melaksanakan Urusan Pemerintahan di Bidang Kesatuan Bangsa dan Politik, Keputusan Menteri Dalam Negeri Nomor 100-400 Tahun 2019 tentang Evaluasi Kelembagaan Perangkat Daerah yang </w:t>
      </w:r>
      <w:r w:rsidR="00D158F2">
        <w:rPr>
          <w:rFonts w:ascii="Bookman Old Style" w:hAnsi="Bookman Old Style" w:cs="Arial"/>
          <w:sz w:val="24"/>
          <w:szCs w:val="24"/>
          <w:lang w:val="id-ID"/>
        </w:rPr>
        <w:t>Melaksanakan Urusan Pemerintahan di Bidang Kesatuan Bangsa dan Politik dan Peraturan Menteri Dalam Negeri Nomor 100-441 Tahun 2019 tentang Nomenklatur Perangkat Daerah yang Melaksanakan Urusan Pemerintahan di Bidang Kesatuan Bangsa dan politik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>.</w:t>
      </w:r>
    </w:p>
    <w:p w:rsidR="009B5F0F" w:rsidRPr="00A50C7A" w:rsidRDefault="009F67E4" w:rsidP="003376A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Asas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376A2" w:rsidRPr="00A50C7A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="003376A2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376A2" w:rsidRPr="00A50C7A">
        <w:rPr>
          <w:rFonts w:ascii="Bookman Old Style" w:hAnsi="Bookman Old Style" w:cs="Arial"/>
          <w:sz w:val="24"/>
          <w:szCs w:val="24"/>
        </w:rPr>
        <w:t>Dilaksanakan</w:t>
      </w:r>
      <w:proofErr w:type="spellEnd"/>
    </w:p>
    <w:p w:rsidR="003376A2" w:rsidRPr="00A50C7A" w:rsidRDefault="003376A2" w:rsidP="003376A2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dilaksanakan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dikarenakan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perintah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langsung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hierarki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Perundang-Undangan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yang</w:t>
      </w:r>
      <w:r w:rsidR="006C5B40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lebih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tinggi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9F67E4" w:rsidRPr="00A50C7A" w:rsidRDefault="009F67E4" w:rsidP="009F67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Asas Kedayagunaan dan Kehasilgunaan</w:t>
      </w:r>
    </w:p>
    <w:p w:rsidR="00E45422" w:rsidRPr="00A50C7A" w:rsidRDefault="00E45422" w:rsidP="00E45422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dibuat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karena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benar-benar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dibutu</w:t>
      </w:r>
      <w:r w:rsidR="00733066">
        <w:rPr>
          <w:rFonts w:ascii="Bookman Old Style" w:hAnsi="Bookman Old Style" w:cs="Arial"/>
          <w:sz w:val="24"/>
          <w:szCs w:val="24"/>
        </w:rPr>
        <w:t>hkan</w:t>
      </w:r>
      <w:proofErr w:type="spellEnd"/>
      <w:r w:rsidR="0073306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3066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3306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3066">
        <w:rPr>
          <w:rFonts w:ascii="Bookman Old Style" w:hAnsi="Bookman Old Style" w:cs="Arial"/>
          <w:sz w:val="24"/>
          <w:szCs w:val="24"/>
        </w:rPr>
        <w:t>mengatur</w:t>
      </w:r>
      <w:proofErr w:type="spellEnd"/>
      <w:r w:rsidR="00733066">
        <w:rPr>
          <w:rFonts w:ascii="Bookman Old Style" w:hAnsi="Bookman Old Style" w:cs="Arial"/>
          <w:sz w:val="24"/>
          <w:szCs w:val="24"/>
        </w:rPr>
        <w:t xml:space="preserve"> </w:t>
      </w:r>
      <w:r w:rsidR="00733066">
        <w:rPr>
          <w:rFonts w:ascii="Bookman Old Style" w:hAnsi="Bookman Old Style" w:cs="Arial"/>
          <w:sz w:val="24"/>
          <w:szCs w:val="24"/>
          <w:lang w:val="id-ID"/>
        </w:rPr>
        <w:t>Pembentukan dan Susunan Pe</w:t>
      </w:r>
      <w:r w:rsidR="00733066" w:rsidRPr="00A50C7A">
        <w:rPr>
          <w:rFonts w:ascii="Bookman Old Style" w:hAnsi="Bookman Old Style" w:cs="Arial"/>
          <w:sz w:val="24"/>
          <w:szCs w:val="24"/>
        </w:rPr>
        <w:t>r</w:t>
      </w:r>
      <w:r w:rsidR="00733066">
        <w:rPr>
          <w:rFonts w:ascii="Bookman Old Style" w:hAnsi="Bookman Old Style" w:cs="Arial"/>
          <w:sz w:val="24"/>
          <w:szCs w:val="24"/>
          <w:lang w:val="id-ID"/>
        </w:rPr>
        <w:t>angkat Dae</w:t>
      </w:r>
      <w:r w:rsidR="00733066" w:rsidRPr="00A50C7A">
        <w:rPr>
          <w:rFonts w:ascii="Bookman Old Style" w:hAnsi="Bookman Old Style" w:cs="Arial"/>
          <w:sz w:val="24"/>
          <w:szCs w:val="24"/>
        </w:rPr>
        <w:t>r</w:t>
      </w:r>
      <w:r w:rsidR="00733066">
        <w:rPr>
          <w:rFonts w:ascii="Bookman Old Style" w:hAnsi="Bookman Old Style" w:cs="Arial"/>
          <w:sz w:val="24"/>
          <w:szCs w:val="24"/>
          <w:lang w:val="id-ID"/>
        </w:rPr>
        <w:t>ah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 xml:space="preserve"> yang melaksanakan Urusan Pemerintahan di Bidang Kesatuan Bangsa dan politik Kabupaten Musi Banyuasin</w:t>
      </w:r>
      <w:r w:rsidR="00EA4025" w:rsidRPr="00A50C7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9F67E4" w:rsidRPr="00A50C7A" w:rsidRDefault="009F67E4" w:rsidP="009F67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Asas Kejelasan Rumusan</w:t>
      </w:r>
    </w:p>
    <w:p w:rsidR="00E45422" w:rsidRDefault="005515A6" w:rsidP="00E45422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Rumusan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3866B2">
        <w:rPr>
          <w:rFonts w:ascii="Bookman Old Style" w:hAnsi="Bookman Old Style" w:cs="Arial"/>
          <w:sz w:val="24"/>
          <w:szCs w:val="24"/>
          <w:lang w:val="id-ID"/>
        </w:rPr>
        <w:t>Pe</w:t>
      </w:r>
      <w:r w:rsidR="003866B2" w:rsidRPr="00A50C7A">
        <w:rPr>
          <w:rFonts w:ascii="Bookman Old Style" w:hAnsi="Bookman Old Style" w:cs="Arial"/>
          <w:sz w:val="24"/>
          <w:szCs w:val="24"/>
        </w:rPr>
        <w:t>r</w:t>
      </w:r>
      <w:r w:rsidR="003866B2">
        <w:rPr>
          <w:rFonts w:ascii="Bookman Old Style" w:hAnsi="Bookman Old Style" w:cs="Arial"/>
          <w:sz w:val="24"/>
          <w:szCs w:val="24"/>
          <w:lang w:val="id-ID"/>
        </w:rPr>
        <w:t xml:space="preserve">ubahan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teknis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penyusunan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Perundang-Undangan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12   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2011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Pembentukan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lastRenderedPageBreak/>
        <w:t>Perundang-undangan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Menteri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Negeri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80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2015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Pembentukan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Produk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   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Hukum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Daerah.</w:t>
      </w:r>
    </w:p>
    <w:p w:rsidR="00D158F2" w:rsidRPr="00D158F2" w:rsidRDefault="00D158F2" w:rsidP="00E45422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9F67E4" w:rsidRPr="00A50C7A" w:rsidRDefault="009F67E4" w:rsidP="009F67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50C7A">
        <w:rPr>
          <w:rFonts w:ascii="Bookman Old Style" w:hAnsi="Bookman Old Style" w:cs="Arial"/>
          <w:sz w:val="24"/>
          <w:szCs w:val="24"/>
        </w:rPr>
        <w:t>Asas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Keterbukaan</w:t>
      </w:r>
      <w:proofErr w:type="spellEnd"/>
    </w:p>
    <w:p w:rsidR="00456E3F" w:rsidRPr="00A50C7A" w:rsidRDefault="00A34020" w:rsidP="00DA3CD4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A50C7A">
        <w:rPr>
          <w:rFonts w:ascii="Bookman Old Style" w:hAnsi="Bookman Old Style" w:cs="Arial"/>
          <w:sz w:val="24"/>
          <w:szCs w:val="24"/>
        </w:rPr>
        <w:t>Pembentukan Peraturan Daerah ini mulai dari perencanaan, penyusunan, pembahasan, pengesahan atau penetapan dan pengundangannya bersifat transparan dan terbuka.</w:t>
      </w:r>
      <w:proofErr w:type="gramEnd"/>
    </w:p>
    <w:p w:rsidR="00227137" w:rsidRDefault="00227137" w:rsidP="00227137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D158F2" w:rsidRDefault="00D158F2" w:rsidP="00227137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D158F2" w:rsidRDefault="00D158F2" w:rsidP="00227137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DE2227" w:rsidRPr="00A50C7A" w:rsidRDefault="00DE2227" w:rsidP="006D7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BAB III</w:t>
      </w:r>
    </w:p>
    <w:p w:rsidR="006D7EB8" w:rsidRPr="00A50C7A" w:rsidRDefault="00DE2227" w:rsidP="002E72C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50C7A">
        <w:rPr>
          <w:rFonts w:ascii="Bookman Old Style" w:hAnsi="Bookman Old Style" w:cs="Arial"/>
          <w:sz w:val="24"/>
          <w:szCs w:val="24"/>
        </w:rPr>
        <w:t>PENUTUP</w:t>
      </w:r>
    </w:p>
    <w:p w:rsidR="002E72C4" w:rsidRPr="00A50C7A" w:rsidRDefault="002E72C4" w:rsidP="002E72C4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E2227" w:rsidRPr="003866B2" w:rsidRDefault="00DE2227" w:rsidP="00F27287">
      <w:pPr>
        <w:spacing w:line="360" w:lineRule="auto"/>
        <w:ind w:firstLine="720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A50C7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Penjelasan</w:t>
      </w:r>
      <w:proofErr w:type="spellEnd"/>
      <w:r w:rsidR="00CF11F6" w:rsidRPr="00A50C7A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="00CF11F6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="00CF11F6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CF11F6"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susun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bahan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pembahasan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Dewan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50C7A">
        <w:rPr>
          <w:rFonts w:ascii="Bookman Old Style" w:hAnsi="Bookman Old Style" w:cs="Arial"/>
          <w:sz w:val="24"/>
          <w:szCs w:val="24"/>
        </w:rPr>
        <w:t>Perwakilan</w:t>
      </w:r>
      <w:proofErr w:type="spellEnd"/>
      <w:r w:rsidRPr="00A50C7A">
        <w:rPr>
          <w:rFonts w:ascii="Bookman Old Style" w:hAnsi="Bookman Old Style" w:cs="Arial"/>
          <w:sz w:val="24"/>
          <w:szCs w:val="24"/>
        </w:rPr>
        <w:t xml:space="preserve"> Rakyat Daerah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="00CF11F6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Musi</w:t>
      </w:r>
      <w:proofErr w:type="spellEnd"/>
      <w:r w:rsidR="00CF11F6" w:rsidRPr="00A50C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F11F6" w:rsidRPr="00A50C7A">
        <w:rPr>
          <w:rFonts w:ascii="Bookman Old Style" w:hAnsi="Bookman Old Style" w:cs="Arial"/>
          <w:sz w:val="24"/>
          <w:szCs w:val="24"/>
        </w:rPr>
        <w:t>Banyuasin</w:t>
      </w:r>
      <w:proofErr w:type="spellEnd"/>
      <w:r w:rsidR="003866B2">
        <w:rPr>
          <w:rFonts w:ascii="Bookman Old Style" w:hAnsi="Bookman Old Style" w:cs="Arial"/>
          <w:sz w:val="24"/>
          <w:szCs w:val="24"/>
        </w:rPr>
        <w:t>.</w:t>
      </w:r>
      <w:proofErr w:type="gramEnd"/>
      <w:r w:rsidR="003866B2">
        <w:rPr>
          <w:rFonts w:ascii="Bookman Old Style" w:hAnsi="Bookman Old Style" w:cs="Arial"/>
          <w:sz w:val="24"/>
          <w:szCs w:val="24"/>
        </w:rPr>
        <w:t xml:space="preserve">  </w:t>
      </w:r>
    </w:p>
    <w:p w:rsidR="004A5719" w:rsidRDefault="004A5719" w:rsidP="004A5719">
      <w:pPr>
        <w:spacing w:after="0" w:line="360" w:lineRule="auto"/>
        <w:ind w:left="3600"/>
        <w:rPr>
          <w:rFonts w:ascii="Bookman Old Style" w:hAnsi="Bookman Old Style" w:cs="Arial"/>
          <w:sz w:val="24"/>
          <w:szCs w:val="24"/>
          <w:lang w:val="id-ID"/>
        </w:rPr>
      </w:pPr>
    </w:p>
    <w:p w:rsidR="003866B2" w:rsidRPr="003866B2" w:rsidRDefault="003866B2" w:rsidP="004A5719">
      <w:pPr>
        <w:spacing w:after="0" w:line="360" w:lineRule="auto"/>
        <w:ind w:left="3600"/>
        <w:rPr>
          <w:rFonts w:ascii="Bookman Old Style" w:hAnsi="Bookman Old Style" w:cs="Arial"/>
          <w:sz w:val="24"/>
          <w:szCs w:val="24"/>
          <w:lang w:val="id-ID"/>
        </w:rPr>
      </w:pPr>
    </w:p>
    <w:p w:rsidR="00582200" w:rsidRPr="00A50C7A" w:rsidRDefault="003866B2" w:rsidP="003866B2">
      <w:pPr>
        <w:spacing w:after="160" w:line="360" w:lineRule="auto"/>
        <w:ind w:left="4395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Sekayu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         </w:t>
      </w:r>
      <w:r w:rsidR="00582200"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 xml:space="preserve">Oktober </w:t>
      </w:r>
      <w:r w:rsidR="00582200" w:rsidRPr="00A50C7A">
        <w:rPr>
          <w:rFonts w:ascii="Bookman Old Style" w:hAnsi="Bookman Old Style" w:cs="Arial"/>
          <w:sz w:val="24"/>
          <w:szCs w:val="24"/>
        </w:rPr>
        <w:t>201</w:t>
      </w:r>
      <w:r w:rsidRPr="00DF1123">
        <w:rPr>
          <w:rFonts w:ascii="Bookman Old Style" w:hAnsi="Bookman Old Style"/>
          <w:sz w:val="24"/>
          <w:szCs w:val="24"/>
        </w:rPr>
        <w:t>9</w:t>
      </w:r>
    </w:p>
    <w:p w:rsidR="003866B2" w:rsidRDefault="003866B2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a.n. SEK</w:t>
      </w:r>
      <w:r w:rsidRPr="00A50C7A">
        <w:rPr>
          <w:rFonts w:ascii="Bookman Old Style" w:hAnsi="Bookman Old Style" w:cs="Arial"/>
          <w:sz w:val="24"/>
          <w:szCs w:val="24"/>
        </w:rPr>
        <w:t>R</w:t>
      </w:r>
      <w:r>
        <w:rPr>
          <w:rFonts w:ascii="Bookman Old Style" w:hAnsi="Bookman Old Style" w:cs="Arial"/>
          <w:sz w:val="24"/>
          <w:szCs w:val="24"/>
          <w:lang w:val="id-ID"/>
        </w:rPr>
        <w:t>ETA</w:t>
      </w:r>
      <w:r w:rsidRPr="00A50C7A">
        <w:rPr>
          <w:rFonts w:ascii="Bookman Old Style" w:hAnsi="Bookman Old Style" w:cs="Arial"/>
          <w:sz w:val="24"/>
          <w:szCs w:val="24"/>
        </w:rPr>
        <w:t>R</w:t>
      </w:r>
      <w:r>
        <w:rPr>
          <w:rFonts w:ascii="Bookman Old Style" w:hAnsi="Bookman Old Style" w:cs="Arial"/>
          <w:sz w:val="24"/>
          <w:szCs w:val="24"/>
          <w:lang w:val="id-ID"/>
        </w:rPr>
        <w:t>IS DAE</w:t>
      </w:r>
      <w:r w:rsidRPr="00A50C7A">
        <w:rPr>
          <w:rFonts w:ascii="Bookman Old Style" w:hAnsi="Bookman Old Style" w:cs="Arial"/>
          <w:sz w:val="24"/>
          <w:szCs w:val="24"/>
        </w:rPr>
        <w:t>R</w:t>
      </w:r>
      <w:r>
        <w:rPr>
          <w:rFonts w:ascii="Bookman Old Style" w:hAnsi="Bookman Old Style" w:cs="Arial"/>
          <w:sz w:val="24"/>
          <w:szCs w:val="24"/>
          <w:lang w:val="id-ID"/>
        </w:rPr>
        <w:t>AH</w:t>
      </w:r>
    </w:p>
    <w:p w:rsidR="003866B2" w:rsidRDefault="003866B2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ASISTEN BIDANG ADMINIST</w:t>
      </w:r>
      <w:r w:rsidRPr="00A50C7A">
        <w:rPr>
          <w:rFonts w:ascii="Bookman Old Style" w:hAnsi="Bookman Old Style" w:cs="Arial"/>
          <w:sz w:val="24"/>
          <w:szCs w:val="24"/>
        </w:rPr>
        <w:t>R</w:t>
      </w:r>
      <w:r>
        <w:rPr>
          <w:rFonts w:ascii="Bookman Old Style" w:hAnsi="Bookman Old Style" w:cs="Arial"/>
          <w:sz w:val="24"/>
          <w:szCs w:val="24"/>
          <w:lang w:val="id-ID"/>
        </w:rPr>
        <w:t>ASI UMUM</w:t>
      </w:r>
    </w:p>
    <w:p w:rsidR="003866B2" w:rsidRDefault="003866B2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u.b.</w:t>
      </w:r>
    </w:p>
    <w:p w:rsidR="00DE2227" w:rsidRPr="003866B2" w:rsidRDefault="004A5719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A50C7A">
        <w:rPr>
          <w:rFonts w:ascii="Bookman Old Style" w:hAnsi="Bookman Old Style" w:cs="Arial"/>
          <w:sz w:val="24"/>
          <w:szCs w:val="24"/>
        </w:rPr>
        <w:t xml:space="preserve">KEPALA </w:t>
      </w:r>
      <w:r w:rsidR="003866B2">
        <w:rPr>
          <w:rFonts w:ascii="Bookman Old Style" w:hAnsi="Bookman Old Style" w:cs="Arial"/>
          <w:sz w:val="24"/>
          <w:szCs w:val="24"/>
          <w:lang w:val="id-ID"/>
        </w:rPr>
        <w:t>BAGIAN O</w:t>
      </w:r>
      <w:r w:rsidR="003866B2" w:rsidRPr="00A50C7A">
        <w:rPr>
          <w:rFonts w:ascii="Bookman Old Style" w:hAnsi="Bookman Old Style" w:cs="Arial"/>
          <w:sz w:val="24"/>
          <w:szCs w:val="24"/>
        </w:rPr>
        <w:t>R</w:t>
      </w:r>
      <w:r w:rsidR="003866B2">
        <w:rPr>
          <w:rFonts w:ascii="Bookman Old Style" w:hAnsi="Bookman Old Style" w:cs="Arial"/>
          <w:sz w:val="24"/>
          <w:szCs w:val="24"/>
          <w:lang w:val="id-ID"/>
        </w:rPr>
        <w:t xml:space="preserve">GANISASI </w:t>
      </w:r>
    </w:p>
    <w:p w:rsidR="00DE2227" w:rsidRPr="00A50C7A" w:rsidRDefault="003866B2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SETDA KAB. </w:t>
      </w:r>
      <w:r w:rsidR="004A5719" w:rsidRPr="00A50C7A">
        <w:rPr>
          <w:rFonts w:ascii="Bookman Old Style" w:hAnsi="Bookman Old Style" w:cs="Arial"/>
          <w:sz w:val="24"/>
          <w:szCs w:val="24"/>
        </w:rPr>
        <w:t>MUSI BANYUASIN,</w:t>
      </w:r>
    </w:p>
    <w:p w:rsidR="00DE2227" w:rsidRPr="00A50C7A" w:rsidRDefault="00DE2227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</w:rPr>
      </w:pPr>
    </w:p>
    <w:p w:rsidR="00C253D1" w:rsidRPr="00A50C7A" w:rsidRDefault="00C253D1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</w:rPr>
      </w:pPr>
    </w:p>
    <w:p w:rsidR="004A5719" w:rsidRPr="00A50C7A" w:rsidRDefault="004A5719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</w:rPr>
      </w:pPr>
    </w:p>
    <w:p w:rsidR="004A5719" w:rsidRPr="00A50C7A" w:rsidRDefault="004A5719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</w:rPr>
      </w:pPr>
    </w:p>
    <w:p w:rsidR="00DE2227" w:rsidRDefault="00130C9E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MUHAMMAD HATTA, S.E., M.M</w:t>
      </w:r>
      <w:r w:rsidR="003866B2">
        <w:rPr>
          <w:rFonts w:ascii="Bookman Old Style" w:hAnsi="Bookman Old Style" w:cs="Arial"/>
          <w:sz w:val="24"/>
          <w:szCs w:val="24"/>
          <w:lang w:val="id-ID"/>
        </w:rPr>
        <w:t>.</w:t>
      </w:r>
    </w:p>
    <w:p w:rsidR="003866B2" w:rsidRPr="003866B2" w:rsidRDefault="003866B2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Pembina Tingkat I</w:t>
      </w:r>
    </w:p>
    <w:p w:rsidR="00DE2227" w:rsidRPr="00130C9E" w:rsidRDefault="004A5719" w:rsidP="003866B2">
      <w:pPr>
        <w:spacing w:after="0"/>
        <w:ind w:left="4395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A50C7A">
        <w:rPr>
          <w:rFonts w:ascii="Bookman Old Style" w:hAnsi="Bookman Old Style" w:cs="Arial"/>
          <w:sz w:val="24"/>
          <w:szCs w:val="24"/>
        </w:rPr>
        <w:t xml:space="preserve">NIP. </w:t>
      </w:r>
      <w:r w:rsidR="003866B2">
        <w:rPr>
          <w:rFonts w:ascii="Bookman Old Style" w:hAnsi="Bookman Old Style" w:cs="Arial"/>
          <w:sz w:val="24"/>
          <w:szCs w:val="24"/>
        </w:rPr>
        <w:t>19</w:t>
      </w:r>
      <w:r w:rsidR="003866B2" w:rsidRPr="00A50C7A">
        <w:rPr>
          <w:rFonts w:ascii="Bookman Old Style" w:hAnsi="Bookman Old Style" w:cs="Arial"/>
          <w:sz w:val="24"/>
          <w:szCs w:val="24"/>
        </w:rPr>
        <w:t>6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>7</w:t>
      </w:r>
      <w:r w:rsidR="00846A6D" w:rsidRPr="00A50C7A">
        <w:rPr>
          <w:rFonts w:ascii="Bookman Old Style" w:hAnsi="Bookman Old Style" w:cs="Arial"/>
          <w:sz w:val="24"/>
          <w:szCs w:val="24"/>
        </w:rPr>
        <w:t>0</w:t>
      </w:r>
      <w:r w:rsidR="003866B2">
        <w:rPr>
          <w:rFonts w:ascii="Bookman Old Style" w:hAnsi="Bookman Old Style" w:cs="Arial"/>
          <w:sz w:val="24"/>
          <w:szCs w:val="24"/>
          <w:lang w:val="id-ID"/>
        </w:rPr>
        <w:t>1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>021</w:t>
      </w:r>
      <w:r w:rsidR="00846A6D" w:rsidRPr="00A50C7A">
        <w:rPr>
          <w:rFonts w:ascii="Bookman Old Style" w:hAnsi="Bookman Old Style" w:cs="Arial"/>
          <w:sz w:val="24"/>
          <w:szCs w:val="24"/>
        </w:rPr>
        <w:t xml:space="preserve"> </w:t>
      </w:r>
      <w:r w:rsidR="00846A6D" w:rsidRPr="003866B2">
        <w:rPr>
          <w:rFonts w:ascii="Bookman Old Style" w:hAnsi="Bookman Old Style" w:cs="Arial"/>
          <w:sz w:val="24"/>
          <w:szCs w:val="24"/>
        </w:rPr>
        <w:t>19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>90</w:t>
      </w:r>
      <w:r w:rsidR="00846A6D" w:rsidRPr="003866B2">
        <w:rPr>
          <w:rFonts w:ascii="Bookman Old Style" w:hAnsi="Bookman Old Style" w:cs="Arial"/>
          <w:sz w:val="24"/>
          <w:szCs w:val="24"/>
        </w:rPr>
        <w:t>0</w:t>
      </w:r>
      <w:r w:rsidR="003866B2" w:rsidRPr="003866B2">
        <w:rPr>
          <w:rFonts w:ascii="Bookman Old Style" w:hAnsi="Bookman Old Style" w:cs="Arial"/>
          <w:sz w:val="24"/>
          <w:szCs w:val="24"/>
        </w:rPr>
        <w:t>3</w:t>
      </w:r>
      <w:r w:rsidR="003866B2">
        <w:rPr>
          <w:rFonts w:ascii="Bookman Old Style" w:hAnsi="Bookman Old Style" w:cs="Arial"/>
          <w:sz w:val="24"/>
          <w:szCs w:val="24"/>
        </w:rPr>
        <w:t xml:space="preserve"> 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>1</w:t>
      </w:r>
      <w:r w:rsidR="003866B2">
        <w:rPr>
          <w:rFonts w:ascii="Bookman Old Style" w:hAnsi="Bookman Old Style" w:cs="Arial"/>
          <w:sz w:val="24"/>
          <w:szCs w:val="24"/>
        </w:rPr>
        <w:t xml:space="preserve"> 00</w:t>
      </w:r>
      <w:r w:rsidR="00130C9E">
        <w:rPr>
          <w:rFonts w:ascii="Bookman Old Style" w:hAnsi="Bookman Old Style" w:cs="Arial"/>
          <w:sz w:val="24"/>
          <w:szCs w:val="24"/>
          <w:lang w:val="id-ID"/>
        </w:rPr>
        <w:t>3</w:t>
      </w:r>
    </w:p>
    <w:sectPr w:rsidR="00DE2227" w:rsidRPr="00130C9E" w:rsidSect="003D5001">
      <w:footerReference w:type="default" r:id="rId8"/>
      <w:pgSz w:w="12242" w:h="1871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D7" w:rsidRDefault="00D44AD7" w:rsidP="003D5001">
      <w:pPr>
        <w:spacing w:after="0" w:line="240" w:lineRule="auto"/>
      </w:pPr>
      <w:r>
        <w:separator/>
      </w:r>
    </w:p>
  </w:endnote>
  <w:endnote w:type="continuationSeparator" w:id="0">
    <w:p w:rsidR="00D44AD7" w:rsidRDefault="00D44AD7" w:rsidP="003D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2415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070F94" w:rsidRPr="00271FBB" w:rsidRDefault="00D24405">
        <w:pPr>
          <w:pStyle w:val="Footer"/>
          <w:jc w:val="center"/>
          <w:rPr>
            <w:rFonts w:ascii="Arial" w:hAnsi="Arial" w:cs="Arial"/>
          </w:rPr>
        </w:pPr>
        <w:r w:rsidRPr="00271FBB">
          <w:rPr>
            <w:rFonts w:ascii="Arial" w:hAnsi="Arial" w:cs="Arial"/>
          </w:rPr>
          <w:fldChar w:fldCharType="begin"/>
        </w:r>
        <w:r w:rsidR="00070F94" w:rsidRPr="00271FBB">
          <w:rPr>
            <w:rFonts w:ascii="Arial" w:hAnsi="Arial" w:cs="Arial"/>
          </w:rPr>
          <w:instrText xml:space="preserve"> PAGE   \* MERGEFORMAT </w:instrText>
        </w:r>
        <w:r w:rsidRPr="00271FBB">
          <w:rPr>
            <w:rFonts w:ascii="Arial" w:hAnsi="Arial" w:cs="Arial"/>
          </w:rPr>
          <w:fldChar w:fldCharType="separate"/>
        </w:r>
        <w:r w:rsidR="003277E1">
          <w:rPr>
            <w:rFonts w:ascii="Arial" w:hAnsi="Arial" w:cs="Arial"/>
            <w:noProof/>
          </w:rPr>
          <w:t>2</w:t>
        </w:r>
        <w:r w:rsidRPr="00271FBB">
          <w:rPr>
            <w:rFonts w:ascii="Arial" w:hAnsi="Arial" w:cs="Arial"/>
            <w:noProof/>
          </w:rPr>
          <w:fldChar w:fldCharType="end"/>
        </w:r>
      </w:p>
    </w:sdtContent>
  </w:sdt>
  <w:p w:rsidR="00070F94" w:rsidRDefault="00070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D7" w:rsidRDefault="00D44AD7" w:rsidP="003D5001">
      <w:pPr>
        <w:spacing w:after="0" w:line="240" w:lineRule="auto"/>
      </w:pPr>
      <w:r>
        <w:separator/>
      </w:r>
    </w:p>
  </w:footnote>
  <w:footnote w:type="continuationSeparator" w:id="0">
    <w:p w:rsidR="00D44AD7" w:rsidRDefault="00D44AD7" w:rsidP="003D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53A"/>
    <w:multiLevelType w:val="hybridMultilevel"/>
    <w:tmpl w:val="FB4C2FEE"/>
    <w:lvl w:ilvl="0" w:tplc="8794BAD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A528A"/>
    <w:multiLevelType w:val="hybridMultilevel"/>
    <w:tmpl w:val="80A26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13CB3"/>
    <w:multiLevelType w:val="hybridMultilevel"/>
    <w:tmpl w:val="E7F67F42"/>
    <w:lvl w:ilvl="0" w:tplc="04090017">
      <w:start w:val="1"/>
      <w:numFmt w:val="lowerLetter"/>
      <w:lvlText w:val="%1)"/>
      <w:lvlJc w:val="left"/>
      <w:pPr>
        <w:ind w:left="370" w:hanging="360"/>
      </w:pPr>
    </w:lvl>
    <w:lvl w:ilvl="1" w:tplc="04090019">
      <w:start w:val="1"/>
      <w:numFmt w:val="lowerLetter"/>
      <w:lvlText w:val="%2."/>
      <w:lvlJc w:val="left"/>
      <w:pPr>
        <w:ind w:left="740" w:hanging="360"/>
      </w:pPr>
    </w:lvl>
    <w:lvl w:ilvl="2" w:tplc="0409001B">
      <w:start w:val="1"/>
      <w:numFmt w:val="lowerRoman"/>
      <w:lvlText w:val="%3."/>
      <w:lvlJc w:val="right"/>
      <w:pPr>
        <w:ind w:left="1460" w:hanging="180"/>
      </w:pPr>
    </w:lvl>
    <w:lvl w:ilvl="3" w:tplc="04090019">
      <w:start w:val="1"/>
      <w:numFmt w:val="lowerLetter"/>
      <w:lvlText w:val="%4."/>
      <w:lvlJc w:val="left"/>
      <w:pPr>
        <w:ind w:left="2180" w:hanging="360"/>
      </w:pPr>
    </w:lvl>
    <w:lvl w:ilvl="4" w:tplc="04090019">
      <w:start w:val="1"/>
      <w:numFmt w:val="lowerLetter"/>
      <w:lvlText w:val="%5."/>
      <w:lvlJc w:val="left"/>
      <w:pPr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>
    <w:nsid w:val="0F765291"/>
    <w:multiLevelType w:val="hybridMultilevel"/>
    <w:tmpl w:val="7CD67B6C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10577F29"/>
    <w:multiLevelType w:val="hybridMultilevel"/>
    <w:tmpl w:val="84C4B9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6D4AFF"/>
    <w:multiLevelType w:val="hybridMultilevel"/>
    <w:tmpl w:val="982A2A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11069"/>
    <w:multiLevelType w:val="hybridMultilevel"/>
    <w:tmpl w:val="FACAC7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4A7B2A"/>
    <w:multiLevelType w:val="hybridMultilevel"/>
    <w:tmpl w:val="C0CA9A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61415C4"/>
    <w:multiLevelType w:val="hybridMultilevel"/>
    <w:tmpl w:val="F03E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84046"/>
    <w:multiLevelType w:val="hybridMultilevel"/>
    <w:tmpl w:val="C4DA5820"/>
    <w:lvl w:ilvl="0" w:tplc="AEDE04E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952BB"/>
    <w:multiLevelType w:val="hybridMultilevel"/>
    <w:tmpl w:val="4A448B9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266DF8"/>
    <w:multiLevelType w:val="hybridMultilevel"/>
    <w:tmpl w:val="335253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C2A70B8"/>
    <w:multiLevelType w:val="hybridMultilevel"/>
    <w:tmpl w:val="3A763F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A0242F"/>
    <w:multiLevelType w:val="hybridMultilevel"/>
    <w:tmpl w:val="B382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7440F"/>
    <w:multiLevelType w:val="hybridMultilevel"/>
    <w:tmpl w:val="65F25B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E1B4698"/>
    <w:multiLevelType w:val="hybridMultilevel"/>
    <w:tmpl w:val="D82EF7C2"/>
    <w:lvl w:ilvl="0" w:tplc="61127FBC">
      <w:start w:val="1"/>
      <w:numFmt w:val="decimal"/>
      <w:lvlText w:val="%1)"/>
      <w:lvlJc w:val="left"/>
      <w:pPr>
        <w:ind w:left="14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FE912CF"/>
    <w:multiLevelType w:val="hybridMultilevel"/>
    <w:tmpl w:val="0FDCE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222E8"/>
    <w:multiLevelType w:val="hybridMultilevel"/>
    <w:tmpl w:val="305A4A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28696A0"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A7F4C"/>
    <w:multiLevelType w:val="hybridMultilevel"/>
    <w:tmpl w:val="D2A21A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2BF5057"/>
    <w:multiLevelType w:val="hybridMultilevel"/>
    <w:tmpl w:val="D63068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2D3C6A"/>
    <w:multiLevelType w:val="hybridMultilevel"/>
    <w:tmpl w:val="E70661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77563DA"/>
    <w:multiLevelType w:val="hybridMultilevel"/>
    <w:tmpl w:val="ECD8C6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312823"/>
    <w:multiLevelType w:val="hybridMultilevel"/>
    <w:tmpl w:val="D2E2B4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E217B"/>
    <w:multiLevelType w:val="hybridMultilevel"/>
    <w:tmpl w:val="54B04C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2F3531"/>
    <w:multiLevelType w:val="hybridMultilevel"/>
    <w:tmpl w:val="9216BB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BC29B2"/>
    <w:multiLevelType w:val="hybridMultilevel"/>
    <w:tmpl w:val="962C97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637E31"/>
    <w:multiLevelType w:val="hybridMultilevel"/>
    <w:tmpl w:val="D40A2D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556DAF"/>
    <w:multiLevelType w:val="hybridMultilevel"/>
    <w:tmpl w:val="2592A7F8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>
    <w:nsid w:val="730D1224"/>
    <w:multiLevelType w:val="hybridMultilevel"/>
    <w:tmpl w:val="2B98A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75BCF"/>
    <w:multiLevelType w:val="hybridMultilevel"/>
    <w:tmpl w:val="F03E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60E38"/>
    <w:multiLevelType w:val="hybridMultilevel"/>
    <w:tmpl w:val="215AECB8"/>
    <w:lvl w:ilvl="0" w:tplc="E290401E">
      <w:start w:val="1"/>
      <w:numFmt w:val="decimal"/>
      <w:lvlText w:val="%1)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>
    <w:nsid w:val="7A113277"/>
    <w:multiLevelType w:val="hybridMultilevel"/>
    <w:tmpl w:val="FE165D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5038AC"/>
    <w:multiLevelType w:val="hybridMultilevel"/>
    <w:tmpl w:val="A4F8482A"/>
    <w:lvl w:ilvl="0" w:tplc="D96E0650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2"/>
  </w:num>
  <w:num w:numId="5">
    <w:abstractNumId w:val="21"/>
  </w:num>
  <w:num w:numId="6">
    <w:abstractNumId w:val="17"/>
  </w:num>
  <w:num w:numId="7">
    <w:abstractNumId w:val="29"/>
  </w:num>
  <w:num w:numId="8">
    <w:abstractNumId w:val="16"/>
  </w:num>
  <w:num w:numId="9">
    <w:abstractNumId w:val="31"/>
  </w:num>
  <w:num w:numId="10">
    <w:abstractNumId w:val="4"/>
  </w:num>
  <w:num w:numId="11">
    <w:abstractNumId w:val="19"/>
  </w:num>
  <w:num w:numId="12">
    <w:abstractNumId w:val="32"/>
  </w:num>
  <w:num w:numId="13">
    <w:abstractNumId w:val="28"/>
  </w:num>
  <w:num w:numId="14">
    <w:abstractNumId w:val="25"/>
  </w:num>
  <w:num w:numId="15">
    <w:abstractNumId w:val="13"/>
  </w:num>
  <w:num w:numId="16">
    <w:abstractNumId w:val="6"/>
  </w:num>
  <w:num w:numId="17">
    <w:abstractNumId w:val="0"/>
  </w:num>
  <w:num w:numId="18">
    <w:abstractNumId w:val="1"/>
  </w:num>
  <w:num w:numId="19">
    <w:abstractNumId w:val="30"/>
  </w:num>
  <w:num w:numId="20">
    <w:abstractNumId w:val="3"/>
  </w:num>
  <w:num w:numId="21">
    <w:abstractNumId w:val="27"/>
  </w:num>
  <w:num w:numId="22">
    <w:abstractNumId w:val="23"/>
  </w:num>
  <w:num w:numId="23">
    <w:abstractNumId w:val="18"/>
  </w:num>
  <w:num w:numId="24">
    <w:abstractNumId w:val="24"/>
  </w:num>
  <w:num w:numId="25">
    <w:abstractNumId w:val="7"/>
  </w:num>
  <w:num w:numId="26">
    <w:abstractNumId w:val="14"/>
  </w:num>
  <w:num w:numId="27">
    <w:abstractNumId w:val="11"/>
  </w:num>
  <w:num w:numId="28">
    <w:abstractNumId w:val="10"/>
  </w:num>
  <w:num w:numId="29">
    <w:abstractNumId w:val="20"/>
  </w:num>
  <w:num w:numId="30">
    <w:abstractNumId w:val="12"/>
  </w:num>
  <w:num w:numId="31">
    <w:abstractNumId w:val="26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B"/>
    <w:rsid w:val="0002328B"/>
    <w:rsid w:val="00070F94"/>
    <w:rsid w:val="00093452"/>
    <w:rsid w:val="000F55DF"/>
    <w:rsid w:val="001001E3"/>
    <w:rsid w:val="00102205"/>
    <w:rsid w:val="001048E7"/>
    <w:rsid w:val="00130C9E"/>
    <w:rsid w:val="00136C1B"/>
    <w:rsid w:val="0017428C"/>
    <w:rsid w:val="001E592B"/>
    <w:rsid w:val="001F0EC5"/>
    <w:rsid w:val="001F58AB"/>
    <w:rsid w:val="00224D33"/>
    <w:rsid w:val="00226F29"/>
    <w:rsid w:val="00227137"/>
    <w:rsid w:val="00271FBB"/>
    <w:rsid w:val="00287B22"/>
    <w:rsid w:val="002D6603"/>
    <w:rsid w:val="002E38B9"/>
    <w:rsid w:val="002E72C4"/>
    <w:rsid w:val="00311058"/>
    <w:rsid w:val="003277E1"/>
    <w:rsid w:val="003376A2"/>
    <w:rsid w:val="00351B03"/>
    <w:rsid w:val="003866B2"/>
    <w:rsid w:val="003B56D9"/>
    <w:rsid w:val="003D5001"/>
    <w:rsid w:val="003E4F02"/>
    <w:rsid w:val="00413D4C"/>
    <w:rsid w:val="00443785"/>
    <w:rsid w:val="00456E3F"/>
    <w:rsid w:val="0046394E"/>
    <w:rsid w:val="004A16FE"/>
    <w:rsid w:val="004A5719"/>
    <w:rsid w:val="004B628A"/>
    <w:rsid w:val="004B6CCC"/>
    <w:rsid w:val="004C59CA"/>
    <w:rsid w:val="004E165C"/>
    <w:rsid w:val="004F53AC"/>
    <w:rsid w:val="00504454"/>
    <w:rsid w:val="005515A6"/>
    <w:rsid w:val="00577802"/>
    <w:rsid w:val="00582200"/>
    <w:rsid w:val="00593437"/>
    <w:rsid w:val="005976BB"/>
    <w:rsid w:val="005F42DC"/>
    <w:rsid w:val="006067B9"/>
    <w:rsid w:val="00624520"/>
    <w:rsid w:val="00652232"/>
    <w:rsid w:val="0067304B"/>
    <w:rsid w:val="00683796"/>
    <w:rsid w:val="00683830"/>
    <w:rsid w:val="0069237C"/>
    <w:rsid w:val="006C5B40"/>
    <w:rsid w:val="006D57F9"/>
    <w:rsid w:val="006D763B"/>
    <w:rsid w:val="006D7EB8"/>
    <w:rsid w:val="006E6ACD"/>
    <w:rsid w:val="00733066"/>
    <w:rsid w:val="007517AC"/>
    <w:rsid w:val="00755B2C"/>
    <w:rsid w:val="007845F7"/>
    <w:rsid w:val="007F3524"/>
    <w:rsid w:val="00846A6D"/>
    <w:rsid w:val="008635E0"/>
    <w:rsid w:val="008C0A3A"/>
    <w:rsid w:val="008D7E5A"/>
    <w:rsid w:val="0090450F"/>
    <w:rsid w:val="00913399"/>
    <w:rsid w:val="0092063A"/>
    <w:rsid w:val="0093323D"/>
    <w:rsid w:val="009464A2"/>
    <w:rsid w:val="009B3C7A"/>
    <w:rsid w:val="009B5F0F"/>
    <w:rsid w:val="009C7412"/>
    <w:rsid w:val="009D4F66"/>
    <w:rsid w:val="009E7C59"/>
    <w:rsid w:val="009F67E4"/>
    <w:rsid w:val="00A00776"/>
    <w:rsid w:val="00A26D55"/>
    <w:rsid w:val="00A34020"/>
    <w:rsid w:val="00A42406"/>
    <w:rsid w:val="00A50C7A"/>
    <w:rsid w:val="00AA4ACB"/>
    <w:rsid w:val="00AE3CBD"/>
    <w:rsid w:val="00AE7A96"/>
    <w:rsid w:val="00B77257"/>
    <w:rsid w:val="00B8567B"/>
    <w:rsid w:val="00BB13E1"/>
    <w:rsid w:val="00BC3641"/>
    <w:rsid w:val="00BE4E2B"/>
    <w:rsid w:val="00BE7D7F"/>
    <w:rsid w:val="00BF3E53"/>
    <w:rsid w:val="00C12DEA"/>
    <w:rsid w:val="00C253D1"/>
    <w:rsid w:val="00C37E31"/>
    <w:rsid w:val="00C55872"/>
    <w:rsid w:val="00C9696D"/>
    <w:rsid w:val="00CA0C27"/>
    <w:rsid w:val="00CA4740"/>
    <w:rsid w:val="00CE0737"/>
    <w:rsid w:val="00CF11F6"/>
    <w:rsid w:val="00D158F2"/>
    <w:rsid w:val="00D15AA8"/>
    <w:rsid w:val="00D24405"/>
    <w:rsid w:val="00D24F41"/>
    <w:rsid w:val="00D311ED"/>
    <w:rsid w:val="00D4049D"/>
    <w:rsid w:val="00D44AD7"/>
    <w:rsid w:val="00D5616C"/>
    <w:rsid w:val="00D82C68"/>
    <w:rsid w:val="00D95D97"/>
    <w:rsid w:val="00D9756B"/>
    <w:rsid w:val="00DA1611"/>
    <w:rsid w:val="00DA3CD4"/>
    <w:rsid w:val="00DA400A"/>
    <w:rsid w:val="00DA467D"/>
    <w:rsid w:val="00DB3E1E"/>
    <w:rsid w:val="00DE2227"/>
    <w:rsid w:val="00DF5A42"/>
    <w:rsid w:val="00E374BF"/>
    <w:rsid w:val="00E45422"/>
    <w:rsid w:val="00E66E85"/>
    <w:rsid w:val="00E67141"/>
    <w:rsid w:val="00EA4025"/>
    <w:rsid w:val="00EA4992"/>
    <w:rsid w:val="00EC107D"/>
    <w:rsid w:val="00ED478D"/>
    <w:rsid w:val="00EE62F9"/>
    <w:rsid w:val="00EF49CB"/>
    <w:rsid w:val="00F001A0"/>
    <w:rsid w:val="00F114D8"/>
    <w:rsid w:val="00F1457F"/>
    <w:rsid w:val="00F27287"/>
    <w:rsid w:val="00F37756"/>
    <w:rsid w:val="00F41AC8"/>
    <w:rsid w:val="00F54EAA"/>
    <w:rsid w:val="00F57E6B"/>
    <w:rsid w:val="00FB066E"/>
    <w:rsid w:val="00FC31AC"/>
    <w:rsid w:val="00FD6C4F"/>
    <w:rsid w:val="00FD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01"/>
  </w:style>
  <w:style w:type="paragraph" w:styleId="Footer">
    <w:name w:val="footer"/>
    <w:basedOn w:val="Normal"/>
    <w:link w:val="FooterChar"/>
    <w:uiPriority w:val="99"/>
    <w:unhideWhenUsed/>
    <w:rsid w:val="003D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01"/>
  </w:style>
  <w:style w:type="paragraph" w:styleId="Footer">
    <w:name w:val="footer"/>
    <w:basedOn w:val="Normal"/>
    <w:link w:val="FooterChar"/>
    <w:uiPriority w:val="99"/>
    <w:unhideWhenUsed/>
    <w:rsid w:val="003D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cp:lastPrinted>2019-10-01T07:07:00Z</cp:lastPrinted>
  <dcterms:created xsi:type="dcterms:W3CDTF">2023-12-13T01:57:00Z</dcterms:created>
  <dcterms:modified xsi:type="dcterms:W3CDTF">2023-12-13T01:57:00Z</dcterms:modified>
</cp:coreProperties>
</file>